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9269" w14:textId="41DDA781" w:rsidR="00674D76" w:rsidRDefault="00674D76" w:rsidP="00674D7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lang w:val="x-none"/>
        </w:rPr>
      </w:pPr>
      <w:r>
        <w:rPr>
          <w:rFonts w:ascii="Times New Roman" w:eastAsia="Times New Roman" w:hAnsi="Times New Roman"/>
          <w:i/>
        </w:rPr>
        <w:t xml:space="preserve">az „Alba Regia Felsőoktatási </w:t>
      </w:r>
      <w:r>
        <w:rPr>
          <w:rFonts w:ascii="Times New Roman" w:eastAsia="Times New Roman" w:hAnsi="Times New Roman"/>
          <w:i/>
        </w:rPr>
        <w:t xml:space="preserve">Hallgatói Tanács </w:t>
      </w:r>
      <w:r>
        <w:rPr>
          <w:rFonts w:ascii="Times New Roman" w:eastAsia="Times New Roman" w:hAnsi="Times New Roman"/>
          <w:i/>
        </w:rPr>
        <w:t xml:space="preserve">Ösztöndíj” pályázati felhívás </w:t>
      </w:r>
      <w:r>
        <w:rPr>
          <w:rFonts w:ascii="Times New Roman" w:eastAsia="Times New Roman" w:hAnsi="Times New Roman"/>
          <w:i/>
        </w:rPr>
        <w:t>2</w:t>
      </w:r>
      <w:r>
        <w:rPr>
          <w:rFonts w:ascii="Times New Roman" w:eastAsia="Times New Roman" w:hAnsi="Times New Roman"/>
          <w:i/>
        </w:rPr>
        <w:t>. melléklete</w:t>
      </w:r>
    </w:p>
    <w:p w14:paraId="0382E494" w14:textId="77777777" w:rsidR="00674D76" w:rsidRDefault="00674D76" w:rsidP="008C3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179752" w14:textId="04491A4E" w:rsidR="008C3F0E" w:rsidRPr="00BC147F" w:rsidRDefault="008C3F0E" w:rsidP="008C3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147F">
        <w:rPr>
          <w:rFonts w:ascii="Arial" w:hAnsi="Arial" w:cs="Arial"/>
          <w:b/>
          <w:sz w:val="28"/>
          <w:szCs w:val="28"/>
        </w:rPr>
        <w:t>ADATKEZELÉSI TÁJÉKOZTATÓ</w:t>
      </w:r>
    </w:p>
    <w:p w14:paraId="1814DCC3" w14:textId="77777777" w:rsidR="008C3F0E" w:rsidRPr="00BC147F" w:rsidRDefault="008C3F0E" w:rsidP="008C3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147F">
        <w:rPr>
          <w:rFonts w:ascii="Arial" w:hAnsi="Arial" w:cs="Arial"/>
          <w:b/>
          <w:sz w:val="28"/>
          <w:szCs w:val="28"/>
        </w:rPr>
        <w:t xml:space="preserve"> az Alba Regia Tanulmányi Ösztöndíj pályázathoz kapcsolódó adatkezeléshez</w:t>
      </w:r>
    </w:p>
    <w:p w14:paraId="7365F29D" w14:textId="77777777" w:rsidR="008C3F0E" w:rsidRPr="0039081A" w:rsidRDefault="008C3F0E" w:rsidP="008C3F0E">
      <w:pPr>
        <w:spacing w:after="0" w:line="240" w:lineRule="auto"/>
        <w:jc w:val="center"/>
        <w:rPr>
          <w:rFonts w:ascii="Arial" w:hAnsi="Arial" w:cs="Arial"/>
          <w:b/>
        </w:rPr>
      </w:pPr>
    </w:p>
    <w:p w14:paraId="29195FB5" w14:textId="0F81FAF3" w:rsidR="008C3F0E" w:rsidRPr="0039081A" w:rsidRDefault="008C3F0E" w:rsidP="008C3F0E">
      <w:pPr>
        <w:ind w:left="-11"/>
        <w:jc w:val="center"/>
        <w:rPr>
          <w:rFonts w:ascii="Arial" w:hAnsi="Arial" w:cs="Arial"/>
          <w:b/>
          <w:bCs/>
        </w:rPr>
      </w:pPr>
      <w:r w:rsidRPr="0039081A">
        <w:rPr>
          <w:rFonts w:ascii="Arial" w:hAnsi="Arial" w:cs="Arial"/>
          <w:b/>
          <w:bCs/>
        </w:rPr>
        <w:t>- hatályos 202</w:t>
      </w:r>
      <w:r w:rsidR="009C6F97">
        <w:rPr>
          <w:rFonts w:ascii="Arial" w:hAnsi="Arial" w:cs="Arial"/>
          <w:b/>
          <w:bCs/>
        </w:rPr>
        <w:t>1. február</w:t>
      </w:r>
      <w:r w:rsidR="00741AF8">
        <w:rPr>
          <w:rFonts w:ascii="Arial" w:hAnsi="Arial" w:cs="Arial"/>
          <w:b/>
          <w:bCs/>
        </w:rPr>
        <w:t xml:space="preserve"> 9</w:t>
      </w:r>
      <w:r w:rsidR="009C6F97">
        <w:rPr>
          <w:rFonts w:ascii="Arial" w:hAnsi="Arial" w:cs="Arial"/>
          <w:b/>
          <w:bCs/>
        </w:rPr>
        <w:t>-t</w:t>
      </w:r>
      <w:r w:rsidR="00741AF8">
        <w:rPr>
          <w:rFonts w:ascii="Arial" w:hAnsi="Arial" w:cs="Arial"/>
          <w:b/>
          <w:bCs/>
        </w:rPr>
        <w:t>ő</w:t>
      </w:r>
      <w:r w:rsidR="009C6F97">
        <w:rPr>
          <w:rFonts w:ascii="Arial" w:hAnsi="Arial" w:cs="Arial"/>
          <w:b/>
          <w:bCs/>
        </w:rPr>
        <w:t xml:space="preserve">l </w:t>
      </w:r>
      <w:r w:rsidRPr="0039081A">
        <w:rPr>
          <w:rFonts w:ascii="Arial" w:hAnsi="Arial" w:cs="Arial"/>
          <w:b/>
          <w:bCs/>
        </w:rPr>
        <w:t>-</w:t>
      </w:r>
    </w:p>
    <w:p w14:paraId="4D79612B" w14:textId="77777777" w:rsidR="008C3F0E" w:rsidRPr="0039081A" w:rsidRDefault="008C3F0E" w:rsidP="008C3F0E">
      <w:pPr>
        <w:jc w:val="both"/>
        <w:rPr>
          <w:rFonts w:ascii="Arial" w:hAnsi="Arial" w:cs="Arial"/>
        </w:rPr>
      </w:pPr>
    </w:p>
    <w:p w14:paraId="44919439" w14:textId="77777777" w:rsidR="008C3F0E" w:rsidRPr="0039081A" w:rsidRDefault="008C3F0E" w:rsidP="008C3F0E">
      <w:pPr>
        <w:spacing w:before="120" w:after="120" w:line="300" w:lineRule="exact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I. Adatkezelő megnevezése:</w:t>
      </w:r>
    </w:p>
    <w:p w14:paraId="1FF0343D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Székesfehérvár Megyei Jogú Város Önkormányzata (a továbbiakban: Önkormányzat)</w:t>
      </w:r>
    </w:p>
    <w:p w14:paraId="5D10C05B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8000 Székesfehérvár, Városház tér 1.</w:t>
      </w:r>
    </w:p>
    <w:p w14:paraId="66B045BD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39081A">
        <w:rPr>
          <w:rFonts w:ascii="Arial" w:hAnsi="Arial" w:cs="Arial"/>
        </w:rPr>
        <w:t xml:space="preserve">Képviseli: Dr. Cser-Palkovics András polgármester (8000 Székesfehérvár, Városház tér 1.; </w:t>
      </w:r>
      <w:r w:rsidRPr="0039081A">
        <w:rPr>
          <w:rFonts w:ascii="Arial" w:hAnsi="Arial" w:cs="Arial"/>
        </w:rPr>
        <w:br/>
        <w:t xml:space="preserve">+36 (22) 537-100; </w:t>
      </w:r>
      <w:hyperlink r:id="rId7" w:history="1">
        <w:r w:rsidRPr="0039081A">
          <w:rPr>
            <w:rStyle w:val="Hiperhivatkozs"/>
            <w:rFonts w:ascii="Arial" w:hAnsi="Arial" w:cs="Arial"/>
          </w:rPr>
          <w:t>polgarmester@pmhiv.szekesfehervar.hu</w:t>
        </w:r>
      </w:hyperlink>
      <w:r w:rsidRPr="0039081A">
        <w:rPr>
          <w:rFonts w:ascii="Arial" w:hAnsi="Arial" w:cs="Arial"/>
          <w:bCs/>
        </w:rPr>
        <w:t>)</w:t>
      </w:r>
    </w:p>
    <w:p w14:paraId="137045F8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5538FA8F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II. Adatvédelmi tisztviselő elérhetőségei:</w:t>
      </w:r>
    </w:p>
    <w:p w14:paraId="05F11406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8000 Székesfehérvár, Városház tér 1., </w:t>
      </w:r>
      <w:hyperlink r:id="rId8" w:history="1">
        <w:r w:rsidRPr="0039081A">
          <w:rPr>
            <w:rStyle w:val="Hiperhivatkozs"/>
            <w:rFonts w:ascii="Arial" w:hAnsi="Arial" w:cs="Arial"/>
            <w:spacing w:val="-10"/>
          </w:rPr>
          <w:t>adatvedelem@pmhiv.szekesfehervar.hu</w:t>
        </w:r>
      </w:hyperlink>
    </w:p>
    <w:p w14:paraId="0C99D604" w14:textId="77777777" w:rsidR="008C3F0E" w:rsidRPr="0039081A" w:rsidRDefault="008C3F0E" w:rsidP="008C3F0E">
      <w:pPr>
        <w:spacing w:before="120" w:after="120" w:line="300" w:lineRule="exact"/>
        <w:jc w:val="both"/>
        <w:rPr>
          <w:rFonts w:ascii="Arial" w:hAnsi="Arial" w:cs="Arial"/>
        </w:rPr>
      </w:pPr>
    </w:p>
    <w:p w14:paraId="04B414E6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III. A kezelt személyes adatok köre és az adatkezelés célja:</w:t>
      </w:r>
    </w:p>
    <w:p w14:paraId="0B926CF0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51"/>
      </w:tblGrid>
      <w:tr w:rsidR="008C3F0E" w:rsidRPr="0039081A" w14:paraId="68F59DE5" w14:textId="77777777" w:rsidTr="00571D16">
        <w:trPr>
          <w:trHeight w:val="463"/>
        </w:trPr>
        <w:tc>
          <w:tcPr>
            <w:tcW w:w="1951" w:type="dxa"/>
            <w:vAlign w:val="center"/>
          </w:tcPr>
          <w:p w14:paraId="0B69DB34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>Ösztöndíj típusa</w:t>
            </w:r>
          </w:p>
        </w:tc>
        <w:tc>
          <w:tcPr>
            <w:tcW w:w="5245" w:type="dxa"/>
            <w:vAlign w:val="center"/>
          </w:tcPr>
          <w:p w14:paraId="770B0D37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>Személyes adatok köre</w:t>
            </w:r>
          </w:p>
        </w:tc>
        <w:tc>
          <w:tcPr>
            <w:tcW w:w="2551" w:type="dxa"/>
            <w:vAlign w:val="center"/>
          </w:tcPr>
          <w:p w14:paraId="7E06E11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>Adatkezelés célja</w:t>
            </w:r>
          </w:p>
        </w:tc>
      </w:tr>
      <w:tr w:rsidR="008C3F0E" w:rsidRPr="0039081A" w14:paraId="13ACADD8" w14:textId="77777777" w:rsidTr="00571D16">
        <w:trPr>
          <w:trHeight w:val="2208"/>
        </w:trPr>
        <w:tc>
          <w:tcPr>
            <w:tcW w:w="1951" w:type="dxa"/>
            <w:vMerge w:val="restart"/>
            <w:vAlign w:val="center"/>
          </w:tcPr>
          <w:p w14:paraId="31B74E1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 xml:space="preserve">1. </w:t>
            </w:r>
          </w:p>
          <w:p w14:paraId="603C3B9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  <w:b/>
              </w:rPr>
              <w:t>ALBA REGIA KÖZÉPISKOLAI ÖSZTÖNDÍJ</w:t>
            </w:r>
          </w:p>
        </w:tc>
        <w:tc>
          <w:tcPr>
            <w:tcW w:w="5245" w:type="dxa"/>
            <w:vAlign w:val="center"/>
          </w:tcPr>
          <w:p w14:paraId="01C6411C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Név</w:t>
            </w:r>
          </w:p>
          <w:p w14:paraId="2DBC8652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Születési hely, idő</w:t>
            </w:r>
          </w:p>
          <w:p w14:paraId="3479C5A5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Anyja születési neve</w:t>
            </w:r>
          </w:p>
          <w:p w14:paraId="3EA00ADB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TAJ szám</w:t>
            </w:r>
          </w:p>
          <w:p w14:paraId="1CCD4B14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Adóazonosító jel</w:t>
            </w:r>
          </w:p>
          <w:p w14:paraId="0AC5F7BD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Lakóhely</w:t>
            </w:r>
          </w:p>
          <w:p w14:paraId="67BDCD59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Telefonszám, e-mail cím, levelezési cím</w:t>
            </w:r>
          </w:p>
          <w:p w14:paraId="777BB84E" w14:textId="77777777" w:rsidR="008C3F0E" w:rsidRPr="0039081A" w:rsidRDefault="008C3F0E" w:rsidP="008C3F0E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és a törvényes képviselőjének aláírása</w:t>
            </w:r>
          </w:p>
        </w:tc>
        <w:tc>
          <w:tcPr>
            <w:tcW w:w="2551" w:type="dxa"/>
            <w:vAlign w:val="center"/>
          </w:tcPr>
          <w:p w14:paraId="605A748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356A57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azonosítása,</w:t>
            </w:r>
          </w:p>
          <w:p w14:paraId="613D326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szerződéskötés,</w:t>
            </w:r>
          </w:p>
          <w:p w14:paraId="03C41029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kapcsolattartás</w:t>
            </w:r>
          </w:p>
        </w:tc>
      </w:tr>
      <w:tr w:rsidR="008C3F0E" w:rsidRPr="0039081A" w14:paraId="78355769" w14:textId="77777777" w:rsidTr="00571D16">
        <w:tc>
          <w:tcPr>
            <w:tcW w:w="1951" w:type="dxa"/>
            <w:vMerge/>
            <w:vAlign w:val="center"/>
          </w:tcPr>
          <w:p w14:paraId="6295ECBE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2CA8147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tanulmányaira vonatkozó adatok:</w:t>
            </w:r>
          </w:p>
          <w:p w14:paraId="47269C42" w14:textId="77777777" w:rsidR="008C3F0E" w:rsidRPr="0039081A" w:rsidRDefault="008C3F0E" w:rsidP="008C3F0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szakképző intézmény megnevezése,</w:t>
            </w:r>
          </w:p>
          <w:p w14:paraId="2F456732" w14:textId="77777777" w:rsidR="008C3F0E" w:rsidRPr="0039081A" w:rsidRDefault="008C3F0E" w:rsidP="008C3F0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szakgimnázium esetén: az ágazat megnevezése, száma,</w:t>
            </w:r>
          </w:p>
          <w:p w14:paraId="1494AD21" w14:textId="77777777" w:rsidR="008C3F0E" w:rsidRPr="0039081A" w:rsidRDefault="008C3F0E" w:rsidP="008C3F0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szakközépiskola esetén: a szakképesítés megnevezése, a szakképesítés OKJ száma</w:t>
            </w:r>
          </w:p>
          <w:p w14:paraId="26C274CD" w14:textId="77777777" w:rsidR="008C3F0E" w:rsidRPr="0039081A" w:rsidRDefault="008C3F0E" w:rsidP="008C3F0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évfolyam/osztály</w:t>
            </w:r>
          </w:p>
        </w:tc>
        <w:tc>
          <w:tcPr>
            <w:tcW w:w="2551" w:type="dxa"/>
            <w:vMerge w:val="restart"/>
            <w:vAlign w:val="center"/>
          </w:tcPr>
          <w:p w14:paraId="0D079D97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ösztöndíjra való jogosultság megállapítása</w:t>
            </w:r>
          </w:p>
        </w:tc>
      </w:tr>
      <w:tr w:rsidR="008C3F0E" w:rsidRPr="0039081A" w14:paraId="6C36A7D4" w14:textId="77777777" w:rsidTr="00571D16">
        <w:tc>
          <w:tcPr>
            <w:tcW w:w="1951" w:type="dxa"/>
            <w:vMerge/>
            <w:vAlign w:val="center"/>
          </w:tcPr>
          <w:p w14:paraId="316741C5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152E85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</w:rPr>
              <w:t>A pályázónak a pályázat benyújtását megelőző félévi/ év végi tanulmány átlaga</w:t>
            </w:r>
          </w:p>
        </w:tc>
        <w:tc>
          <w:tcPr>
            <w:tcW w:w="2551" w:type="dxa"/>
            <w:vMerge/>
            <w:vAlign w:val="center"/>
          </w:tcPr>
          <w:p w14:paraId="44A7961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42510502" w14:textId="77777777" w:rsidTr="00571D16">
        <w:tc>
          <w:tcPr>
            <w:tcW w:w="1951" w:type="dxa"/>
            <w:vMerge/>
            <w:vAlign w:val="center"/>
          </w:tcPr>
          <w:p w14:paraId="07D1734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0940C0B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Nyelvvizsga bizonyítványban szereplő személyes adatok</w:t>
            </w:r>
          </w:p>
        </w:tc>
        <w:tc>
          <w:tcPr>
            <w:tcW w:w="2551" w:type="dxa"/>
            <w:vMerge/>
            <w:vAlign w:val="center"/>
          </w:tcPr>
          <w:p w14:paraId="142DF65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39425BFF" w14:textId="77777777" w:rsidTr="00571D16">
        <w:tc>
          <w:tcPr>
            <w:tcW w:w="1951" w:type="dxa"/>
            <w:vMerge/>
            <w:vAlign w:val="center"/>
          </w:tcPr>
          <w:p w14:paraId="3939F28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7F1AB00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Szintvizsgával való rendelkezés esetén, annak eredménye, az eredményét igazoló okiratban szereplő személyes adatok</w:t>
            </w:r>
          </w:p>
        </w:tc>
        <w:tc>
          <w:tcPr>
            <w:tcW w:w="2551" w:type="dxa"/>
            <w:vMerge/>
            <w:vAlign w:val="center"/>
          </w:tcPr>
          <w:p w14:paraId="3DDF440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58BEA830" w14:textId="77777777" w:rsidTr="00571D16">
        <w:tc>
          <w:tcPr>
            <w:tcW w:w="1951" w:type="dxa"/>
            <w:vMerge/>
            <w:vAlign w:val="center"/>
          </w:tcPr>
          <w:p w14:paraId="41D0251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92BF34A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56215B76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3E5111A6" w14:textId="77777777" w:rsidTr="00571D16">
        <w:trPr>
          <w:trHeight w:val="454"/>
        </w:trPr>
        <w:tc>
          <w:tcPr>
            <w:tcW w:w="1951" w:type="dxa"/>
            <w:vMerge/>
            <w:vAlign w:val="center"/>
          </w:tcPr>
          <w:p w14:paraId="25472FFA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37084AE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Bankszámla száma</w:t>
            </w:r>
          </w:p>
        </w:tc>
        <w:tc>
          <w:tcPr>
            <w:tcW w:w="2551" w:type="dxa"/>
            <w:vAlign w:val="center"/>
          </w:tcPr>
          <w:p w14:paraId="542F86BE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 folyósítása</w:t>
            </w:r>
          </w:p>
        </w:tc>
      </w:tr>
      <w:tr w:rsidR="008C3F0E" w:rsidRPr="0039081A" w14:paraId="04910AE8" w14:textId="77777777" w:rsidTr="00571D16"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471ED2F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5D1978FC" w14:textId="77777777" w:rsidTr="00571D16">
        <w:trPr>
          <w:trHeight w:val="2156"/>
        </w:trPr>
        <w:tc>
          <w:tcPr>
            <w:tcW w:w="1951" w:type="dxa"/>
            <w:vMerge w:val="restart"/>
            <w:vAlign w:val="center"/>
          </w:tcPr>
          <w:p w14:paraId="4B5C1556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lastRenderedPageBreak/>
              <w:t>2.</w:t>
            </w:r>
          </w:p>
          <w:p w14:paraId="26AB60C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 xml:space="preserve"> ALBA REGIA FELSŐ</w:t>
            </w:r>
            <w:r>
              <w:rPr>
                <w:rFonts w:ascii="Arial" w:hAnsi="Arial" w:cs="Arial"/>
                <w:b/>
              </w:rPr>
              <w:t>-</w:t>
            </w:r>
            <w:r w:rsidRPr="0039081A">
              <w:rPr>
                <w:rFonts w:ascii="Arial" w:hAnsi="Arial" w:cs="Arial"/>
                <w:b/>
              </w:rPr>
              <w:t>OKTATÁSI ÖSZTÖNDÍJ</w:t>
            </w:r>
          </w:p>
        </w:tc>
        <w:tc>
          <w:tcPr>
            <w:tcW w:w="5245" w:type="dxa"/>
            <w:vAlign w:val="center"/>
          </w:tcPr>
          <w:p w14:paraId="17AC98A6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Név</w:t>
            </w:r>
          </w:p>
          <w:p w14:paraId="5368D06D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Születési hely, idő</w:t>
            </w:r>
          </w:p>
          <w:p w14:paraId="7710C14F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Anyja születési neve</w:t>
            </w:r>
          </w:p>
          <w:p w14:paraId="58D4DA20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TAJ szám</w:t>
            </w:r>
          </w:p>
          <w:p w14:paraId="78C0E326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Adóazonosító jel</w:t>
            </w:r>
          </w:p>
          <w:p w14:paraId="1AD72DBB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Lakóhely</w:t>
            </w:r>
          </w:p>
          <w:p w14:paraId="4C021B66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Telefonszám, e-mail cím, levelezési cím</w:t>
            </w:r>
          </w:p>
          <w:p w14:paraId="07E2084D" w14:textId="77777777" w:rsidR="008C3F0E" w:rsidRPr="0039081A" w:rsidRDefault="008C3F0E" w:rsidP="008C3F0E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14:paraId="0565293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azonosítása,</w:t>
            </w:r>
          </w:p>
          <w:p w14:paraId="14EA37F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szerződéskötés,</w:t>
            </w:r>
          </w:p>
          <w:p w14:paraId="787289B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kapcsolattartás</w:t>
            </w:r>
          </w:p>
        </w:tc>
      </w:tr>
      <w:tr w:rsidR="008C3F0E" w:rsidRPr="0039081A" w14:paraId="531F69C8" w14:textId="77777777" w:rsidTr="00571D16">
        <w:tc>
          <w:tcPr>
            <w:tcW w:w="1951" w:type="dxa"/>
            <w:vMerge/>
            <w:vAlign w:val="center"/>
          </w:tcPr>
          <w:p w14:paraId="3543372F" w14:textId="77777777" w:rsidR="008C3F0E" w:rsidRPr="0039081A" w:rsidRDefault="008C3F0E" w:rsidP="00571D16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EA8E588" w14:textId="77777777" w:rsidR="008C3F0E" w:rsidRPr="0039081A" w:rsidRDefault="008C3F0E" w:rsidP="00571D16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tanulmányaira vonatkozó adatok:</w:t>
            </w:r>
          </w:p>
          <w:p w14:paraId="607A7BFB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 xml:space="preserve">felsőoktatási intézmény megnevezése, </w:t>
            </w:r>
          </w:p>
          <w:p w14:paraId="55F32379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kar,</w:t>
            </w:r>
          </w:p>
          <w:p w14:paraId="6BA4CA3F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szak,</w:t>
            </w:r>
          </w:p>
          <w:p w14:paraId="2BEFC54E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képzési szint,</w:t>
            </w:r>
          </w:p>
          <w:p w14:paraId="287102E6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munkarend,</w:t>
            </w:r>
          </w:p>
          <w:p w14:paraId="128908ED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félév</w:t>
            </w:r>
          </w:p>
        </w:tc>
        <w:tc>
          <w:tcPr>
            <w:tcW w:w="2551" w:type="dxa"/>
            <w:vMerge w:val="restart"/>
            <w:vAlign w:val="center"/>
          </w:tcPr>
          <w:p w14:paraId="2E2817A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ösztöndíjra való jogosultság megállapítása</w:t>
            </w:r>
          </w:p>
        </w:tc>
      </w:tr>
      <w:tr w:rsidR="008C3F0E" w:rsidRPr="0039081A" w14:paraId="5E492FC0" w14:textId="77777777" w:rsidTr="00571D16">
        <w:tc>
          <w:tcPr>
            <w:tcW w:w="1951" w:type="dxa"/>
            <w:vMerge/>
            <w:vAlign w:val="center"/>
          </w:tcPr>
          <w:p w14:paraId="772A05E1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22307BF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</w:rPr>
              <w:t>Első féléves hallgatók pályázata esetén a felvételi eljárás során elért pontszám</w:t>
            </w:r>
          </w:p>
        </w:tc>
        <w:tc>
          <w:tcPr>
            <w:tcW w:w="2551" w:type="dxa"/>
            <w:vMerge/>
            <w:vAlign w:val="center"/>
          </w:tcPr>
          <w:p w14:paraId="39110DB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06CFE2E0" w14:textId="77777777" w:rsidTr="00571D16">
        <w:tc>
          <w:tcPr>
            <w:tcW w:w="1951" w:type="dxa"/>
            <w:vMerge/>
            <w:vAlign w:val="center"/>
          </w:tcPr>
          <w:p w14:paraId="38B9D10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4B942805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pályázat benyújtását megelőző utolsó aktív félév tanulmányi átlaga</w:t>
            </w:r>
          </w:p>
        </w:tc>
        <w:tc>
          <w:tcPr>
            <w:tcW w:w="2551" w:type="dxa"/>
            <w:vMerge/>
            <w:vAlign w:val="center"/>
          </w:tcPr>
          <w:p w14:paraId="0DD0300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54A4AB92" w14:textId="77777777" w:rsidTr="00571D16">
        <w:tc>
          <w:tcPr>
            <w:tcW w:w="1951" w:type="dxa"/>
            <w:vMerge/>
            <w:vAlign w:val="center"/>
          </w:tcPr>
          <w:p w14:paraId="703F6CC9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4C3D4AD0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ÁSZÉV versenyen való részvétel esetén az elért helyezésre vonatkozó adatok</w:t>
            </w:r>
          </w:p>
        </w:tc>
        <w:tc>
          <w:tcPr>
            <w:tcW w:w="2551" w:type="dxa"/>
            <w:vMerge/>
            <w:vAlign w:val="center"/>
          </w:tcPr>
          <w:p w14:paraId="666BE7B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7DCBDEFB" w14:textId="77777777" w:rsidTr="00571D16">
        <w:tc>
          <w:tcPr>
            <w:tcW w:w="1951" w:type="dxa"/>
            <w:vMerge/>
            <w:vAlign w:val="center"/>
          </w:tcPr>
          <w:p w14:paraId="4C56EF4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3E27796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TDK versenyen való részvétel esetén az elért helyezésre vonatkozó adatok</w:t>
            </w:r>
          </w:p>
        </w:tc>
        <w:tc>
          <w:tcPr>
            <w:tcW w:w="2551" w:type="dxa"/>
            <w:vMerge/>
            <w:vAlign w:val="center"/>
          </w:tcPr>
          <w:p w14:paraId="0B6A0844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2D9615C3" w14:textId="77777777" w:rsidTr="00571D16">
        <w:trPr>
          <w:trHeight w:val="479"/>
        </w:trPr>
        <w:tc>
          <w:tcPr>
            <w:tcW w:w="1951" w:type="dxa"/>
            <w:vMerge/>
            <w:vAlign w:val="center"/>
          </w:tcPr>
          <w:p w14:paraId="113651E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BF1A59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OTDK-n való részvétel esetén a részvételre, az elért helyezésre/különdíjra vonatkozó adatok</w:t>
            </w:r>
          </w:p>
        </w:tc>
        <w:tc>
          <w:tcPr>
            <w:tcW w:w="2551" w:type="dxa"/>
            <w:vMerge/>
            <w:vAlign w:val="center"/>
          </w:tcPr>
          <w:p w14:paraId="306BAB44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6BA7ECB5" w14:textId="77777777" w:rsidTr="00571D16">
        <w:tc>
          <w:tcPr>
            <w:tcW w:w="1951" w:type="dxa"/>
            <w:vMerge/>
            <w:vAlign w:val="center"/>
          </w:tcPr>
          <w:p w14:paraId="71CDAD4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7A7E96D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Nyelvvizsga bizonyítványban szereplő személyes adatok</w:t>
            </w:r>
          </w:p>
        </w:tc>
        <w:tc>
          <w:tcPr>
            <w:tcW w:w="2551" w:type="dxa"/>
            <w:vMerge/>
            <w:vAlign w:val="center"/>
          </w:tcPr>
          <w:p w14:paraId="656EEDD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42154CA4" w14:textId="77777777" w:rsidTr="00571D16">
        <w:tc>
          <w:tcPr>
            <w:tcW w:w="1951" w:type="dxa"/>
            <w:vMerge/>
            <w:vAlign w:val="center"/>
          </w:tcPr>
          <w:p w14:paraId="2430C927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7EA1982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18564EA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3F0E" w:rsidRPr="0039081A" w14:paraId="1235F68C" w14:textId="77777777" w:rsidTr="00571D16">
        <w:trPr>
          <w:trHeight w:val="387"/>
        </w:trPr>
        <w:tc>
          <w:tcPr>
            <w:tcW w:w="1951" w:type="dxa"/>
            <w:vMerge/>
            <w:vAlign w:val="center"/>
          </w:tcPr>
          <w:p w14:paraId="462A0AD7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55EEBD16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Bankszámla száma</w:t>
            </w:r>
          </w:p>
        </w:tc>
        <w:tc>
          <w:tcPr>
            <w:tcW w:w="2551" w:type="dxa"/>
            <w:vAlign w:val="center"/>
          </w:tcPr>
          <w:p w14:paraId="42D8CCC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 folyósítása</w:t>
            </w:r>
          </w:p>
        </w:tc>
      </w:tr>
      <w:tr w:rsidR="008C3F0E" w:rsidRPr="0039081A" w14:paraId="2282384A" w14:textId="77777777" w:rsidTr="00571D16">
        <w:trPr>
          <w:trHeight w:val="27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3B400811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619A2170" w14:textId="77777777" w:rsidTr="00571D16">
        <w:trPr>
          <w:trHeight w:val="2152"/>
        </w:trPr>
        <w:tc>
          <w:tcPr>
            <w:tcW w:w="1951" w:type="dxa"/>
            <w:vMerge w:val="restart"/>
            <w:vAlign w:val="center"/>
          </w:tcPr>
          <w:p w14:paraId="78B626A0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081A">
              <w:rPr>
                <w:rFonts w:ascii="Arial" w:hAnsi="Arial" w:cs="Arial"/>
                <w:b/>
              </w:rPr>
              <w:t xml:space="preserve">3. </w:t>
            </w:r>
          </w:p>
          <w:p w14:paraId="7EF4CDB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  <w:b/>
              </w:rPr>
              <w:t>ALBA REGIA FELSŐ</w:t>
            </w:r>
            <w:r>
              <w:rPr>
                <w:rFonts w:ascii="Arial" w:hAnsi="Arial" w:cs="Arial"/>
                <w:b/>
              </w:rPr>
              <w:t>-</w:t>
            </w:r>
            <w:r w:rsidRPr="0039081A">
              <w:rPr>
                <w:rFonts w:ascii="Arial" w:hAnsi="Arial" w:cs="Arial"/>
                <w:b/>
              </w:rPr>
              <w:t>OKTATÁSI HALLGATÓI TANÁCS ÖSZTÖNDÍJ</w:t>
            </w:r>
          </w:p>
        </w:tc>
        <w:tc>
          <w:tcPr>
            <w:tcW w:w="5245" w:type="dxa"/>
            <w:vAlign w:val="center"/>
          </w:tcPr>
          <w:p w14:paraId="108506F4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Név</w:t>
            </w:r>
          </w:p>
          <w:p w14:paraId="5A6882E6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Születési hely, idő</w:t>
            </w:r>
          </w:p>
          <w:p w14:paraId="76729D99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Anyja születési neve</w:t>
            </w:r>
          </w:p>
          <w:p w14:paraId="2614F3F0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TAJ</w:t>
            </w:r>
          </w:p>
          <w:p w14:paraId="0CDF13AF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Adóazonosító jel</w:t>
            </w:r>
          </w:p>
          <w:p w14:paraId="6502DDB7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Lakóhely</w:t>
            </w:r>
          </w:p>
          <w:p w14:paraId="3A0097B6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Telefonszám, e-mail cím, levelezési cím</w:t>
            </w:r>
          </w:p>
          <w:p w14:paraId="43C8FFFA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14:paraId="1110F204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azonosítása,</w:t>
            </w:r>
          </w:p>
          <w:p w14:paraId="52212EE9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szerződéskötés,</w:t>
            </w:r>
          </w:p>
          <w:p w14:paraId="5E1187F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kapcsolattartás</w:t>
            </w:r>
          </w:p>
        </w:tc>
      </w:tr>
      <w:tr w:rsidR="008C3F0E" w:rsidRPr="0039081A" w14:paraId="10D1DFE4" w14:textId="77777777" w:rsidTr="00571D16">
        <w:tc>
          <w:tcPr>
            <w:tcW w:w="1951" w:type="dxa"/>
            <w:vMerge/>
            <w:vAlign w:val="center"/>
          </w:tcPr>
          <w:p w14:paraId="7101B88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A11E485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tanulmányaira vonatkozó adatok:</w:t>
            </w:r>
          </w:p>
          <w:p w14:paraId="4B78A05A" w14:textId="77777777" w:rsidR="008C3F0E" w:rsidRPr="0039081A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felsőoktatási intézmény megnevezése,</w:t>
            </w:r>
          </w:p>
          <w:p w14:paraId="6DAC74F5" w14:textId="77777777" w:rsidR="008C3F0E" w:rsidRPr="0039081A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képzési szint,</w:t>
            </w:r>
          </w:p>
          <w:p w14:paraId="0C0FDA29" w14:textId="77777777" w:rsidR="008C3F0E" w:rsidRPr="0039081A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munkarend</w:t>
            </w:r>
          </w:p>
        </w:tc>
        <w:tc>
          <w:tcPr>
            <w:tcW w:w="2551" w:type="dxa"/>
            <w:vMerge w:val="restart"/>
            <w:vAlign w:val="center"/>
          </w:tcPr>
          <w:p w14:paraId="573113CF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ösztöndíjra való jogosultság megállapítása</w:t>
            </w:r>
          </w:p>
        </w:tc>
      </w:tr>
      <w:tr w:rsidR="008C3F0E" w:rsidRPr="0039081A" w14:paraId="6747413D" w14:textId="77777777" w:rsidTr="00571D16">
        <w:tc>
          <w:tcPr>
            <w:tcW w:w="1951" w:type="dxa"/>
            <w:vMerge/>
            <w:vAlign w:val="center"/>
          </w:tcPr>
          <w:p w14:paraId="5E86F2B0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7A192100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3113FFC0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6C5D4855" w14:textId="77777777" w:rsidTr="00571D16">
        <w:trPr>
          <w:trHeight w:val="423"/>
        </w:trPr>
        <w:tc>
          <w:tcPr>
            <w:tcW w:w="1951" w:type="dxa"/>
            <w:vMerge/>
            <w:vAlign w:val="center"/>
          </w:tcPr>
          <w:p w14:paraId="339EAED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69A6DE66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Bankszámla száma</w:t>
            </w:r>
          </w:p>
        </w:tc>
        <w:tc>
          <w:tcPr>
            <w:tcW w:w="2551" w:type="dxa"/>
            <w:vAlign w:val="center"/>
          </w:tcPr>
          <w:p w14:paraId="41AEDCE6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 folyósítása</w:t>
            </w:r>
          </w:p>
        </w:tc>
      </w:tr>
      <w:tr w:rsidR="008C3F0E" w:rsidRPr="0039081A" w14:paraId="6CE0B636" w14:textId="77777777" w:rsidTr="00571D16">
        <w:trPr>
          <w:trHeight w:val="273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14:paraId="51ACCA7B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35013127" w14:textId="77777777" w:rsidTr="00571D16">
        <w:trPr>
          <w:trHeight w:val="2152"/>
        </w:trPr>
        <w:tc>
          <w:tcPr>
            <w:tcW w:w="1951" w:type="dxa"/>
            <w:vMerge w:val="restart"/>
            <w:vAlign w:val="center"/>
          </w:tcPr>
          <w:p w14:paraId="03BB142E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  <w:r w:rsidRPr="0039081A">
              <w:rPr>
                <w:rFonts w:ascii="Arial" w:hAnsi="Arial" w:cs="Arial"/>
                <w:b/>
              </w:rPr>
              <w:t xml:space="preserve"> </w:t>
            </w:r>
          </w:p>
          <w:p w14:paraId="3B01E52E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  <w:b/>
              </w:rPr>
              <w:t xml:space="preserve">ALBA REGIA </w:t>
            </w:r>
            <w:r>
              <w:rPr>
                <w:rFonts w:ascii="Arial" w:hAnsi="Arial" w:cs="Arial"/>
                <w:b/>
              </w:rPr>
              <w:t>TANULMÁNYI ÉS SZAKMAI VERSENY ÖSZTÖNDÍJ</w:t>
            </w:r>
          </w:p>
        </w:tc>
        <w:tc>
          <w:tcPr>
            <w:tcW w:w="5245" w:type="dxa"/>
            <w:vAlign w:val="center"/>
          </w:tcPr>
          <w:p w14:paraId="52C1DF97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Név</w:t>
            </w:r>
          </w:p>
          <w:p w14:paraId="72AB8170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Születési hely, idő</w:t>
            </w:r>
          </w:p>
          <w:p w14:paraId="3891A0DF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Anyja születési neve</w:t>
            </w:r>
          </w:p>
          <w:p w14:paraId="45D5562A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TAJ</w:t>
            </w:r>
          </w:p>
          <w:p w14:paraId="24576A38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Adóazonosító jel</w:t>
            </w:r>
          </w:p>
          <w:p w14:paraId="48929B78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Lakóhely</w:t>
            </w:r>
          </w:p>
          <w:p w14:paraId="3B631C1E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Telefonszám, e-mail cím, levelezési cím</w:t>
            </w:r>
          </w:p>
          <w:p w14:paraId="643A7659" w14:textId="77777777" w:rsidR="008C3F0E" w:rsidRPr="0039081A" w:rsidRDefault="008C3F0E" w:rsidP="008C3F0E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14:paraId="31DB312A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azonosítása,</w:t>
            </w:r>
          </w:p>
          <w:p w14:paraId="40F9E34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szerződéskötés,</w:t>
            </w:r>
          </w:p>
          <w:p w14:paraId="4D90545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kapcsolattartás</w:t>
            </w:r>
          </w:p>
        </w:tc>
      </w:tr>
      <w:tr w:rsidR="008C3F0E" w:rsidRPr="0039081A" w14:paraId="0D01A6A5" w14:textId="77777777" w:rsidTr="00571D16">
        <w:tc>
          <w:tcPr>
            <w:tcW w:w="1951" w:type="dxa"/>
            <w:vMerge/>
            <w:vAlign w:val="center"/>
          </w:tcPr>
          <w:p w14:paraId="09C775F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4404710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tanulmányaira vonatkozó adatok:</w:t>
            </w:r>
          </w:p>
          <w:p w14:paraId="7971B2AC" w14:textId="77777777" w:rsidR="008C3F0E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köznevelési/ szakképző intézmény megnevezése</w:t>
            </w:r>
          </w:p>
          <w:p w14:paraId="19E05E1B" w14:textId="77777777" w:rsidR="008C3F0E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OKTV, OSZTV, SZKTV, SZTKV, WorldSkills vagy EuroSkills versenyen elért helyezésre vonatkozó adatok</w:t>
            </w:r>
          </w:p>
          <w:p w14:paraId="4F8701C2" w14:textId="77777777" w:rsidR="008C3F0E" w:rsidRPr="00B43034" w:rsidRDefault="008C3F0E" w:rsidP="008C3F0E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pályázónak a pályázat benyújtását megelőző tanév végi tanulmányi átlaga</w:t>
            </w:r>
          </w:p>
        </w:tc>
        <w:tc>
          <w:tcPr>
            <w:tcW w:w="2551" w:type="dxa"/>
            <w:vMerge w:val="restart"/>
            <w:vAlign w:val="center"/>
          </w:tcPr>
          <w:p w14:paraId="095B420D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ösztöndíjra való jogosultság megállapítása</w:t>
            </w:r>
          </w:p>
        </w:tc>
      </w:tr>
      <w:tr w:rsidR="008C3F0E" w:rsidRPr="0039081A" w14:paraId="0804F712" w14:textId="77777777" w:rsidTr="00571D16">
        <w:tc>
          <w:tcPr>
            <w:tcW w:w="1951" w:type="dxa"/>
            <w:vMerge/>
            <w:vAlign w:val="center"/>
          </w:tcPr>
          <w:p w14:paraId="1362CB15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50158E83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66092608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C3F0E" w:rsidRPr="0039081A" w14:paraId="092BBF44" w14:textId="77777777" w:rsidTr="00571D16">
        <w:trPr>
          <w:trHeight w:val="423"/>
        </w:trPr>
        <w:tc>
          <w:tcPr>
            <w:tcW w:w="1951" w:type="dxa"/>
            <w:vMerge/>
            <w:vAlign w:val="center"/>
          </w:tcPr>
          <w:p w14:paraId="4187322C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14:paraId="7A9CAA82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Bankszámla száma</w:t>
            </w:r>
          </w:p>
        </w:tc>
        <w:tc>
          <w:tcPr>
            <w:tcW w:w="2551" w:type="dxa"/>
            <w:vAlign w:val="center"/>
          </w:tcPr>
          <w:p w14:paraId="674625F9" w14:textId="77777777" w:rsidR="008C3F0E" w:rsidRPr="0039081A" w:rsidRDefault="008C3F0E" w:rsidP="00571D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081A">
              <w:rPr>
                <w:rFonts w:ascii="Arial" w:hAnsi="Arial" w:cs="Arial"/>
              </w:rPr>
              <w:t>Az ösztöndíj folyósítása</w:t>
            </w:r>
          </w:p>
        </w:tc>
      </w:tr>
    </w:tbl>
    <w:p w14:paraId="6E554634" w14:textId="77777777" w:rsidR="008C3F0E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58732310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5415057D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  <w:b/>
        </w:rPr>
        <w:t>IV. Az adatkezelés jogalapja:</w:t>
      </w:r>
      <w:r w:rsidRPr="0039081A">
        <w:rPr>
          <w:rFonts w:ascii="Arial" w:hAnsi="Arial" w:cs="Arial"/>
        </w:rPr>
        <w:t xml:space="preserve"> </w:t>
      </w:r>
    </w:p>
    <w:p w14:paraId="45805CB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68726758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Európai Parlament és a Tanács 2016. április 27-i (EU) 2016/679 Rendelete (általános adatvédelmi rendelet, a továbbiakban: </w:t>
      </w:r>
      <w:r w:rsidRPr="00110D56">
        <w:rPr>
          <w:rFonts w:ascii="Arial" w:hAnsi="Arial" w:cs="Arial"/>
          <w:b/>
          <w:bCs/>
        </w:rPr>
        <w:t>GDPR)</w:t>
      </w:r>
      <w:r w:rsidRPr="0039081A">
        <w:rPr>
          <w:rFonts w:ascii="Arial" w:hAnsi="Arial" w:cs="Arial"/>
        </w:rPr>
        <w:t xml:space="preserve"> </w:t>
      </w:r>
      <w:r w:rsidRPr="00110D56">
        <w:rPr>
          <w:rFonts w:ascii="Arial" w:hAnsi="Arial" w:cs="Arial"/>
          <w:b/>
          <w:bCs/>
        </w:rPr>
        <w:t>6. cikk (1) bekezdés b) pontja</w:t>
      </w:r>
      <w:r w:rsidRPr="0039081A">
        <w:rPr>
          <w:rFonts w:ascii="Arial" w:hAnsi="Arial" w:cs="Arial"/>
        </w:rPr>
        <w:t xml:space="preserve"> (az adatkezelés olyan szerződés teljesítéséhez szükséges, amelyben az érintett az egyik fél, vagy az a szerződés megkötését megelőzően az érintett kérésére történő lépések megtételéhez szükséges)</w:t>
      </w:r>
    </w:p>
    <w:p w14:paraId="07F38D03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2575711A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2580B116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 xml:space="preserve">V. Az adatkezelés időtartama: </w:t>
      </w:r>
    </w:p>
    <w:p w14:paraId="55166D23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5865B0E1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Az Önkormányzat a pályázó személyes adatait a pályázat benyújtásától számított 10 évig kezeli.</w:t>
      </w:r>
    </w:p>
    <w:p w14:paraId="503F876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303B125A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653BD18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VI. A pályázó adatkezeléssel kapcsolatos jogai:</w:t>
      </w:r>
    </w:p>
    <w:p w14:paraId="42E2D34F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12D14350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A pályázót a személyes adatai kezelésével összefüggésben az alábbi jogok illetik:</w:t>
      </w:r>
    </w:p>
    <w:p w14:paraId="010FFDBA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5D857BBF" w14:textId="77777777" w:rsidR="008C3F0E" w:rsidRPr="0039081A" w:rsidRDefault="008C3F0E" w:rsidP="008C3F0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  <w:b/>
        </w:rPr>
        <w:t>Hozzáféréshez való jog</w:t>
      </w:r>
      <w:r w:rsidRPr="0039081A">
        <w:rPr>
          <w:rFonts w:ascii="Arial" w:hAnsi="Arial" w:cs="Arial"/>
        </w:rPr>
        <w:t xml:space="preserve"> </w:t>
      </w:r>
    </w:p>
    <w:p w14:paraId="64E92A8C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pályázó jogosult arra, hogy kérelmére az Önkormányzattól visszajelzést kapjon arra vonatkozóan, hogy személyes adatainak kezelése folyamatban van-e.</w:t>
      </w:r>
    </w:p>
    <w:p w14:paraId="60123232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Amennyiben ilyen adatkezelés folyamatban van, a pályázó jogosult arra, hogy tájékoztatást kapjon:</w:t>
      </w:r>
    </w:p>
    <w:p w14:paraId="351C933D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adatkezelés céljáról, </w:t>
      </w:r>
    </w:p>
    <w:p w14:paraId="2449544B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érintett személyes adatok kategóriáiról, </w:t>
      </w:r>
    </w:p>
    <w:p w14:paraId="2C337F83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címzettekről, akikkel a személyes adatokat közölték vagy közölni fogják, </w:t>
      </w:r>
    </w:p>
    <w:p w14:paraId="4EAF9C41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adatok tárolásának időtartamáról, </w:t>
      </w:r>
    </w:p>
    <w:p w14:paraId="420A5762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személyes adatok gyűjtésének módjáról,</w:t>
      </w:r>
    </w:p>
    <w:p w14:paraId="21C7286A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személyes adatai kezelésével kapcsolatos jogairól, továbbá</w:t>
      </w:r>
    </w:p>
    <w:p w14:paraId="70662DDE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adatai kezelésével kapcsolatos jogorvoslati jog gyakorlásának módjáról. </w:t>
      </w:r>
    </w:p>
    <w:p w14:paraId="1AFA82CE" w14:textId="77777777" w:rsidR="008C3F0E" w:rsidRPr="0039081A" w:rsidRDefault="008C3F0E" w:rsidP="008C3F0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hozzáféréshez való jog keretén belül az Önkormányzat az adatkezelés tárgyát képező személyes adatok másolatát díjmentesen a pályázó rendelkezésére bocsátja. További másolásért az Önkormányzat adminisztratív költségeken alapuló, észszerű mértékű díjat számíthat fel. </w:t>
      </w:r>
    </w:p>
    <w:p w14:paraId="1778D4B5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1184DC41" w14:textId="77777777" w:rsidR="008C3F0E" w:rsidRPr="0039081A" w:rsidRDefault="008C3F0E" w:rsidP="008C3F0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  <w:b/>
        </w:rPr>
        <w:t>A helyesbítéshez való jog</w:t>
      </w:r>
    </w:p>
    <w:p w14:paraId="31025B71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pályázó jogosult arra, hogy kérésére az Önkormányzat indokolatlan késedelem nélkül helyesbítse a pályázóra vonatkozó pontatlan személyes adatokat. </w:t>
      </w:r>
    </w:p>
    <w:p w14:paraId="427ACFDF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14:paraId="7C858556" w14:textId="77777777" w:rsidR="008C3F0E" w:rsidRPr="0039081A" w:rsidRDefault="008C3F0E" w:rsidP="008C3F0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  <w:b/>
        </w:rPr>
        <w:t>A törléshez való jog</w:t>
      </w:r>
      <w:r w:rsidRPr="0039081A">
        <w:rPr>
          <w:rFonts w:ascii="Arial" w:hAnsi="Arial" w:cs="Arial"/>
        </w:rPr>
        <w:t xml:space="preserve"> </w:t>
      </w:r>
    </w:p>
    <w:p w14:paraId="29592097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pályázó kérésére az Önkormányzat indokolatlan késedelem nélkül törli a személyes adatokat, ha </w:t>
      </w:r>
    </w:p>
    <w:p w14:paraId="5B440D81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adatokra már nincsen szükség abból a célból, amelyből azokat az Önkormányzat gyűjtötte vagy más módon kezelte, vagy </w:t>
      </w:r>
    </w:p>
    <w:p w14:paraId="5CC70719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pályázó tiltakozik az adatkezelés ellen, és nincsen elsőbbséget élvező jogszerű ok az adatkezelésre, vagy</w:t>
      </w:r>
    </w:p>
    <w:p w14:paraId="5A681FE0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adatokat jogellenesen kezelte, vagy </w:t>
      </w:r>
    </w:p>
    <w:p w14:paraId="679BAD63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adatokat jogi kötelezettség teljesítéséhez törölni kell. </w:t>
      </w:r>
    </w:p>
    <w:p w14:paraId="5A57A713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6FB16442" w14:textId="77777777" w:rsidR="008C3F0E" w:rsidRPr="0039081A" w:rsidRDefault="008C3F0E" w:rsidP="008C3F0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  <w:b/>
        </w:rPr>
        <w:t>Az adatkezelés korlátozásához való jog</w:t>
      </w:r>
      <w:r w:rsidRPr="0039081A">
        <w:rPr>
          <w:rFonts w:ascii="Arial" w:hAnsi="Arial" w:cs="Arial"/>
        </w:rPr>
        <w:t xml:space="preserve"> </w:t>
      </w:r>
    </w:p>
    <w:p w14:paraId="03602873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pályázó jogosult arra, hogy kérésére az Önkormányzat korlátozza az adatkezelést, ha </w:t>
      </w:r>
    </w:p>
    <w:p w14:paraId="1AFC699E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pályázó vitatja a személyes adatok pontosságát (ez esetben a korlátozás arra az időre vonatkozik, amely lehetővé teszi, hogy az Önkormányzat ellenőrizze a személyes adatok pontosságát)</w:t>
      </w:r>
    </w:p>
    <w:p w14:paraId="606CA1D2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ha az adatkezelés jogellenes, és a pályázó ellenzi az adatok törlését, és ehelyett kéri azok felhasználásának korlátozását, vagy</w:t>
      </w:r>
    </w:p>
    <w:p w14:paraId="4288E3CF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az Önkormányzatnak már nincsen szüksége a személyes adatokra adatkezelés céljából, de a pályázó igényli azokat jogi igények előterjesztéséhez, érvényesítéséhez vagy védelméhez,</w:t>
      </w:r>
    </w:p>
    <w:p w14:paraId="189852F8" w14:textId="77777777" w:rsidR="008C3F0E" w:rsidRPr="0039081A" w:rsidRDefault="008C3F0E" w:rsidP="008C3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 pályázó tiltakozott az adatkezelés ellen (ez esetben a korlátozás arra az időtartamra vonatkozik, amíg megállapításra nem kerül, hogy az Önkormányzat jogos indokai elsőbbséget élveznek-e a pályázó indokaival szemben).</w:t>
      </w:r>
    </w:p>
    <w:p w14:paraId="26B3B49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57248735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2F63E17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VII. A joggyakorlás menete:</w:t>
      </w:r>
    </w:p>
    <w:p w14:paraId="25CE14B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6DFE3D19" w14:textId="77777777" w:rsidR="008C3F0E" w:rsidRPr="0039081A" w:rsidRDefault="008C3F0E" w:rsidP="008C3F0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Önkormányzat a VI. 1-4. pontban foglalt jogok gyakorlása iránti kérelem beérkezésétől számított legfeljebb egy hónapon belül tájékoztatja a pályázót fenti kérelme nyomán hozott intézkedésekről. Szükség esetén, figyelembe véve a kérelem összetettségét és a kérelmek számát, ez a határidő további két hónappal meghosszabbítható. A határidő meghosszabbításáról az Önkormányzat a késedelem okainak megjelölésével a kérelem kézhezvételétől számított egy hónapon belül tájékoztatja a pályázót. </w:t>
      </w:r>
    </w:p>
    <w:p w14:paraId="4D7AC8E4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14:paraId="7A79A060" w14:textId="77777777" w:rsidR="008C3F0E" w:rsidRPr="0039081A" w:rsidRDefault="008C3F0E" w:rsidP="008C3F0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Ha az Önkormányzat nem tesz intézkedéseket a kérelme nyomán, késedelem nélkül, de legkésőbb a kérelem beérkezésétől számított egy hónapon belül tájékoztatja a pályázót az intézkedés elmaradásának okairól, valamint arról, hogy panaszt nyújthat be a Nemzeti Adatvédelmi és Információszabadság Hatóságnál, és élhet bírósági jogorvoslati jogával.</w:t>
      </w:r>
    </w:p>
    <w:p w14:paraId="270A8301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14:paraId="59508837" w14:textId="77777777" w:rsidR="008C3F0E" w:rsidRPr="0039081A" w:rsidRDefault="008C3F0E" w:rsidP="008C3F0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Az Önkormányzat díjmentesen tájékoztatja a pályázót, és díjmentesen teljesíti kérelmét, de amennyiben kérelme egyértelműen megalapozatlan vagy - különösen ismétlődő jellege miatt - túlzó, az Önkormányzat, figyelemmel a kért információ vagy tájékoztatás nyújtásával vagy a kért intézkedés meghozatalával járó adminisztratív költségekre:</w:t>
      </w:r>
    </w:p>
    <w:p w14:paraId="0186916F" w14:textId="77777777" w:rsidR="008C3F0E" w:rsidRPr="0039081A" w:rsidRDefault="008C3F0E" w:rsidP="008C3F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észszerű összegű díjat számíthat fel, vagy</w:t>
      </w:r>
    </w:p>
    <w:p w14:paraId="2285EE92" w14:textId="77777777" w:rsidR="008C3F0E" w:rsidRPr="0039081A" w:rsidRDefault="008C3F0E" w:rsidP="008C3F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megtagadhatja a kérelem alapján történő intézkedést.</w:t>
      </w:r>
    </w:p>
    <w:p w14:paraId="071E2711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2ACD75DB" w14:textId="77777777" w:rsidR="008C3F0E" w:rsidRPr="0039081A" w:rsidRDefault="008C3F0E" w:rsidP="008C3F0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Önkormányzat a pályázó kérelmét a pályázó </w:t>
      </w:r>
      <w:r w:rsidRPr="0039081A">
        <w:rPr>
          <w:rFonts w:ascii="Arial" w:hAnsi="Arial" w:cs="Arial"/>
          <w:b/>
        </w:rPr>
        <w:t>azonosítását követően</w:t>
      </w:r>
      <w:r w:rsidRPr="0039081A">
        <w:rPr>
          <w:rFonts w:ascii="Arial" w:hAnsi="Arial" w:cs="Arial"/>
        </w:rPr>
        <w:t xml:space="preserve"> tudja teljesíteni.</w:t>
      </w:r>
    </w:p>
    <w:p w14:paraId="272F1702" w14:textId="77777777" w:rsidR="008C3F0E" w:rsidRPr="0039081A" w:rsidRDefault="008C3F0E" w:rsidP="008C3F0E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14:paraId="54926BA6" w14:textId="77777777" w:rsidR="008C3F0E" w:rsidRPr="0039081A" w:rsidRDefault="008C3F0E" w:rsidP="008C3F0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>Amennyiben az Önkormányzatnak megalapozott kétségei vannak a VI. 1-4. pontban foglalt jogok gyakorlása iránti kérelmet benyújtó természetes személy kilétével kapcsolatban, további, az érintett személyazonosságának megerősítéséhez szükséges információk nyújtását kérheti.</w:t>
      </w:r>
    </w:p>
    <w:p w14:paraId="10389F2E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  <w:b/>
        </w:rPr>
      </w:pPr>
    </w:p>
    <w:p w14:paraId="673F57AA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VIII. Címzettek / Adatfeldolgozók:</w:t>
      </w:r>
    </w:p>
    <w:p w14:paraId="0412F831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66C824B3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adatkezeléssel kapcsolatos adatfeldolgozói feladatokat </w:t>
      </w:r>
      <w:r w:rsidRPr="0039081A">
        <w:rPr>
          <w:rFonts w:ascii="Arial" w:hAnsi="Arial" w:cs="Arial"/>
          <w:b/>
          <w:bCs/>
        </w:rPr>
        <w:t>Székesfehérvár Megyei Jogú Város Polgármesteri Hivatala</w:t>
      </w:r>
      <w:r w:rsidRPr="0039081A">
        <w:rPr>
          <w:rFonts w:ascii="Arial" w:hAnsi="Arial" w:cs="Arial"/>
        </w:rPr>
        <w:t xml:space="preserve"> (8000 Székesfehérvár, Városház tér 1.), </w:t>
      </w:r>
      <w:r w:rsidRPr="0039081A">
        <w:rPr>
          <w:rFonts w:ascii="Arial" w:hAnsi="Arial" w:cs="Arial"/>
          <w:b/>
          <w:bCs/>
        </w:rPr>
        <w:t>az Önkormányzati Informatikai Központ</w:t>
      </w:r>
      <w:r w:rsidRPr="0039081A">
        <w:rPr>
          <w:rFonts w:ascii="Arial" w:hAnsi="Arial" w:cs="Arial"/>
        </w:rPr>
        <w:t xml:space="preserve"> </w:t>
      </w:r>
      <w:r w:rsidRPr="0039081A">
        <w:rPr>
          <w:rFonts w:ascii="Arial" w:hAnsi="Arial" w:cs="Arial"/>
          <w:b/>
          <w:bCs/>
        </w:rPr>
        <w:t>Nonprofit Kft.</w:t>
      </w:r>
      <w:r w:rsidRPr="0039081A">
        <w:rPr>
          <w:rFonts w:ascii="Arial" w:hAnsi="Arial" w:cs="Arial"/>
        </w:rPr>
        <w:t xml:space="preserve"> (Székesfehérvár, Honvéd u. 1.), továbbá a </w:t>
      </w:r>
      <w:r w:rsidRPr="0039081A">
        <w:rPr>
          <w:rFonts w:ascii="Arial" w:hAnsi="Arial" w:cs="Arial"/>
          <w:b/>
          <w:bCs/>
        </w:rPr>
        <w:t>Magyar Államkincstár</w:t>
      </w:r>
      <w:r w:rsidRPr="0039081A">
        <w:rPr>
          <w:rFonts w:ascii="Arial" w:hAnsi="Arial" w:cs="Arial"/>
        </w:rPr>
        <w:t xml:space="preserve"> látja el.</w:t>
      </w:r>
    </w:p>
    <w:p w14:paraId="2734CA02" w14:textId="77777777" w:rsidR="008C3F0E" w:rsidRPr="0039081A" w:rsidRDefault="008C3F0E" w:rsidP="008C3F0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F36868B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beérkezett pályázatok iratkezelő rendszerben történő iktatása során rögzített adatok adatfeldolgozója az önkormányzati ASP rendszerről szóló 257/2016. (VIII. 31.) Korm. rendelet 2. § (3) bekezdése alapján a </w:t>
      </w:r>
      <w:r w:rsidRPr="0039081A">
        <w:rPr>
          <w:rFonts w:ascii="Arial" w:hAnsi="Arial" w:cs="Arial"/>
          <w:b/>
          <w:bCs/>
        </w:rPr>
        <w:t>Magyar Államkincstár</w:t>
      </w:r>
      <w:r w:rsidRPr="0039081A">
        <w:rPr>
          <w:rFonts w:ascii="Arial" w:hAnsi="Arial" w:cs="Arial"/>
        </w:rPr>
        <w:t>.</w:t>
      </w:r>
    </w:p>
    <w:p w14:paraId="59D457D7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423AA8AC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Az Önkormányzat informatikai rendszerét az </w:t>
      </w:r>
      <w:r w:rsidRPr="0039081A">
        <w:rPr>
          <w:rFonts w:ascii="Arial" w:hAnsi="Arial" w:cs="Arial"/>
          <w:b/>
          <w:bCs/>
        </w:rPr>
        <w:t>Önkormányzati Informatika Központ Nonprofit Kft.</w:t>
      </w:r>
      <w:r w:rsidRPr="0039081A">
        <w:rPr>
          <w:rFonts w:ascii="Arial" w:hAnsi="Arial" w:cs="Arial"/>
        </w:rPr>
        <w:t xml:space="preserve"> biztosítja, a személyes adatok elektronikus rendszerekben történő tárolása az Önkormányzati Informatika Központ Nonprofit Kft. által üzemeltetett szervereken valósul meg.</w:t>
      </w:r>
    </w:p>
    <w:p w14:paraId="5F65B8F5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5C756D1D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pályázatok értékelése, a pályázók által elért pontszámok megállapítása, valamint az Ösztöndíjban részesíthető pályázók személyére történő javaslattétel – a Székesfehérvár Megyei Jogú Város Önkormányzat Közgyűlése által a Szervezeti és Működési Szabályzatról szóló önkormányzati rendelet alapján létrehozott – Ösztöndíj Munkacsoport feladata. Fent meghatározott feladatok tekintetében az </w:t>
      </w:r>
      <w:r w:rsidRPr="0039081A">
        <w:rPr>
          <w:rFonts w:ascii="Arial" w:hAnsi="Arial" w:cs="Arial"/>
          <w:b/>
          <w:bCs/>
        </w:rPr>
        <w:t>Ösztöndíj Munkacsoport</w:t>
      </w:r>
      <w:r w:rsidRPr="0039081A">
        <w:rPr>
          <w:rFonts w:ascii="Arial" w:hAnsi="Arial" w:cs="Arial"/>
        </w:rPr>
        <w:t xml:space="preserve"> Adatfeldolgozónak minősül.</w:t>
      </w:r>
    </w:p>
    <w:p w14:paraId="1FE7D0C5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</w:rPr>
      </w:pPr>
    </w:p>
    <w:p w14:paraId="1B40EA3D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  <w:bCs/>
        </w:rPr>
        <w:t>IX. Egyéb</w:t>
      </w:r>
      <w:r w:rsidRPr="0039081A">
        <w:rPr>
          <w:rFonts w:ascii="Arial" w:hAnsi="Arial" w:cs="Arial"/>
          <w:b/>
        </w:rPr>
        <w:t xml:space="preserve"> rendelkezések:</w:t>
      </w:r>
    </w:p>
    <w:p w14:paraId="2466E361" w14:textId="77777777" w:rsidR="008C3F0E" w:rsidRPr="0039081A" w:rsidRDefault="008C3F0E" w:rsidP="008C3F0E">
      <w:pPr>
        <w:spacing w:before="120"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személyes adatok kezeléséről az Önkormányzat adatkezelési nyilvántartást vezet. </w:t>
      </w:r>
    </w:p>
    <w:p w14:paraId="1A2DC314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14:paraId="68A18AA3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>X. Az adatkezeléssel kapcsolatos jogorvoslati lehetőségek:</w:t>
      </w:r>
    </w:p>
    <w:p w14:paraId="18508E25" w14:textId="77777777" w:rsidR="008C3F0E" w:rsidRPr="0039081A" w:rsidRDefault="008C3F0E" w:rsidP="008C3F0E">
      <w:pPr>
        <w:spacing w:before="120" w:after="12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pályázó a jogainak megsértése miatt vagy személyes adatai kezelésével összefüggő jogai érvényesítésével kapcsolatban </w:t>
      </w:r>
      <w:r w:rsidRPr="0039081A">
        <w:rPr>
          <w:rFonts w:ascii="Arial" w:hAnsi="Arial" w:cs="Arial"/>
          <w:b/>
        </w:rPr>
        <w:t>az Önkormányzathoz</w:t>
      </w:r>
      <w:r w:rsidRPr="0039081A">
        <w:rPr>
          <w:rFonts w:ascii="Arial" w:hAnsi="Arial" w:cs="Arial"/>
        </w:rPr>
        <w:t xml:space="preserve">, illetve </w:t>
      </w:r>
      <w:r w:rsidRPr="0039081A">
        <w:rPr>
          <w:rFonts w:ascii="Arial" w:hAnsi="Arial" w:cs="Arial"/>
          <w:b/>
        </w:rPr>
        <w:t>a Székesfehérvári Törvényszékhez</w:t>
      </w:r>
      <w:r w:rsidRPr="0039081A">
        <w:rPr>
          <w:rFonts w:ascii="Arial" w:hAnsi="Arial" w:cs="Arial"/>
        </w:rPr>
        <w:t xml:space="preserve"> (8000 Székesfehérvár, Dózsa Gy. u. 1.) fordulhat. </w:t>
      </w:r>
    </w:p>
    <w:p w14:paraId="6569EFBD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</w:p>
    <w:p w14:paraId="2C1F1EBF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</w:rPr>
      </w:pPr>
      <w:r w:rsidRPr="0039081A">
        <w:rPr>
          <w:rFonts w:ascii="Arial" w:hAnsi="Arial" w:cs="Arial"/>
        </w:rPr>
        <w:t xml:space="preserve">A pályázó az Önkormányzattal, illetve az adatkezeléssel szemben a </w:t>
      </w:r>
      <w:r w:rsidRPr="0039081A">
        <w:rPr>
          <w:rFonts w:ascii="Arial" w:hAnsi="Arial" w:cs="Arial"/>
          <w:b/>
        </w:rPr>
        <w:t>Nemzeti Adatvédelmi és Információszabadság Hatóság</w:t>
      </w:r>
      <w:r w:rsidRPr="0039081A">
        <w:rPr>
          <w:rFonts w:ascii="Arial" w:hAnsi="Arial" w:cs="Arial"/>
        </w:rPr>
        <w:t xml:space="preserve">nál panasszal élhet. </w:t>
      </w:r>
    </w:p>
    <w:p w14:paraId="40EB4D3E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</w:p>
    <w:p w14:paraId="1DFF24C8" w14:textId="77777777" w:rsidR="008C3F0E" w:rsidRPr="0039081A" w:rsidRDefault="008C3F0E" w:rsidP="008C3F0E">
      <w:pPr>
        <w:spacing w:after="0" w:line="240" w:lineRule="auto"/>
        <w:jc w:val="both"/>
        <w:rPr>
          <w:rFonts w:ascii="Arial" w:hAnsi="Arial" w:cs="Arial"/>
          <w:b/>
        </w:rPr>
      </w:pPr>
      <w:r w:rsidRPr="0039081A">
        <w:rPr>
          <w:rFonts w:ascii="Arial" w:hAnsi="Arial" w:cs="Arial"/>
          <w:b/>
        </w:rPr>
        <w:t xml:space="preserve">A Hatóság elérhetősége: </w:t>
      </w:r>
    </w:p>
    <w:p w14:paraId="1017A922" w14:textId="77777777" w:rsidR="00512C9F" w:rsidRPr="00F31C19" w:rsidRDefault="00512C9F" w:rsidP="00512C9F">
      <w:pPr>
        <w:spacing w:after="0" w:line="240" w:lineRule="auto"/>
        <w:jc w:val="both"/>
        <w:rPr>
          <w:rFonts w:ascii="Arial" w:hAnsi="Arial" w:cs="Arial"/>
        </w:rPr>
      </w:pPr>
      <w:r w:rsidRPr="00F31C19">
        <w:rPr>
          <w:rFonts w:ascii="Arial" w:hAnsi="Arial" w:cs="Arial"/>
        </w:rPr>
        <w:t xml:space="preserve">Cím: 1055 Budapest, Falk Miksa u. 9-11., </w:t>
      </w:r>
    </w:p>
    <w:p w14:paraId="76C0316C" w14:textId="77777777" w:rsidR="00512C9F" w:rsidRPr="00F31C19" w:rsidRDefault="00512C9F" w:rsidP="00512C9F">
      <w:pPr>
        <w:spacing w:after="0" w:line="240" w:lineRule="auto"/>
        <w:jc w:val="both"/>
        <w:rPr>
          <w:rFonts w:ascii="Arial" w:hAnsi="Arial" w:cs="Arial"/>
        </w:rPr>
      </w:pPr>
      <w:r w:rsidRPr="00F31C19">
        <w:rPr>
          <w:rFonts w:ascii="Arial" w:hAnsi="Arial" w:cs="Arial"/>
        </w:rPr>
        <w:t>Levelezési cím: 1363 Budapest, Pf. 9.,</w:t>
      </w:r>
    </w:p>
    <w:p w14:paraId="463505A7" w14:textId="77777777" w:rsidR="00512C9F" w:rsidRPr="00F31C19" w:rsidRDefault="00512C9F" w:rsidP="00512C9F">
      <w:pPr>
        <w:spacing w:after="0" w:line="240" w:lineRule="auto"/>
        <w:jc w:val="both"/>
        <w:rPr>
          <w:rFonts w:ascii="Arial" w:hAnsi="Arial" w:cs="Arial"/>
        </w:rPr>
      </w:pPr>
      <w:r w:rsidRPr="00F31C19">
        <w:rPr>
          <w:rFonts w:ascii="Arial" w:hAnsi="Arial" w:cs="Arial"/>
        </w:rPr>
        <w:t xml:space="preserve">Telefon: +36 (1) 391-1400 </w:t>
      </w:r>
    </w:p>
    <w:p w14:paraId="7B26B699" w14:textId="77777777" w:rsidR="00512C9F" w:rsidRPr="00F31C19" w:rsidRDefault="00512C9F" w:rsidP="00512C9F">
      <w:pPr>
        <w:spacing w:after="0" w:line="240" w:lineRule="auto"/>
        <w:jc w:val="both"/>
        <w:rPr>
          <w:rFonts w:ascii="Arial" w:hAnsi="Arial" w:cs="Arial"/>
        </w:rPr>
      </w:pPr>
      <w:r w:rsidRPr="00F31C19">
        <w:rPr>
          <w:rFonts w:ascii="Arial" w:hAnsi="Arial" w:cs="Arial"/>
        </w:rPr>
        <w:t>Fax: +36 (1) 391-1410</w:t>
      </w:r>
    </w:p>
    <w:p w14:paraId="1738111B" w14:textId="77777777" w:rsidR="00512C9F" w:rsidRPr="00F31C19" w:rsidRDefault="00512C9F" w:rsidP="00512C9F">
      <w:pPr>
        <w:spacing w:after="0" w:line="240" w:lineRule="auto"/>
        <w:jc w:val="both"/>
        <w:rPr>
          <w:rFonts w:ascii="Arial" w:hAnsi="Arial" w:cs="Arial"/>
        </w:rPr>
      </w:pPr>
      <w:r w:rsidRPr="00F31C19">
        <w:rPr>
          <w:rFonts w:ascii="Arial" w:hAnsi="Arial" w:cs="Arial"/>
        </w:rPr>
        <w:t>E-mail: ugyfelszolgalat@naih.hu</w:t>
      </w:r>
    </w:p>
    <w:p w14:paraId="5FE8FBBE" w14:textId="77777777" w:rsidR="003C45AB" w:rsidRDefault="003C45AB"/>
    <w:sectPr w:rsidR="003C45AB" w:rsidSect="000E392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AE8C" w14:textId="77777777" w:rsidR="00F12742" w:rsidRDefault="00741AF8">
      <w:pPr>
        <w:spacing w:after="0" w:line="240" w:lineRule="auto"/>
      </w:pPr>
      <w:r>
        <w:separator/>
      </w:r>
    </w:p>
  </w:endnote>
  <w:endnote w:type="continuationSeparator" w:id="0">
    <w:p w14:paraId="3F6A01CC" w14:textId="77777777" w:rsidR="00F12742" w:rsidRDefault="0074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461006"/>
      <w:docPartObj>
        <w:docPartGallery w:val="Page Numbers (Bottom of Page)"/>
        <w:docPartUnique/>
      </w:docPartObj>
    </w:sdtPr>
    <w:sdtEndPr/>
    <w:sdtContent>
      <w:p w14:paraId="57EFC59E" w14:textId="77777777" w:rsidR="00B86B28" w:rsidRDefault="008E07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47D286D" w14:textId="77777777" w:rsidR="00B86B28" w:rsidRDefault="00674D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6D3DD" w14:textId="77777777" w:rsidR="00F12742" w:rsidRDefault="00741AF8">
      <w:pPr>
        <w:spacing w:after="0" w:line="240" w:lineRule="auto"/>
      </w:pPr>
      <w:r>
        <w:separator/>
      </w:r>
    </w:p>
  </w:footnote>
  <w:footnote w:type="continuationSeparator" w:id="0">
    <w:p w14:paraId="1B7278AA" w14:textId="77777777" w:rsidR="00F12742" w:rsidRDefault="0074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33FB"/>
    <w:multiLevelType w:val="hybridMultilevel"/>
    <w:tmpl w:val="A768F48E"/>
    <w:lvl w:ilvl="0" w:tplc="7A6CE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2A5E"/>
    <w:multiLevelType w:val="hybridMultilevel"/>
    <w:tmpl w:val="35BA9600"/>
    <w:lvl w:ilvl="0" w:tplc="6BA6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F95"/>
    <w:multiLevelType w:val="hybridMultilevel"/>
    <w:tmpl w:val="3118D5E4"/>
    <w:lvl w:ilvl="0" w:tplc="87F65B20">
      <w:start w:val="80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E0B84"/>
    <w:multiLevelType w:val="hybridMultilevel"/>
    <w:tmpl w:val="054CAF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B1A8D"/>
    <w:multiLevelType w:val="hybridMultilevel"/>
    <w:tmpl w:val="8AF451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C1AFD"/>
    <w:multiLevelType w:val="hybridMultilevel"/>
    <w:tmpl w:val="1BD65C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4040E"/>
    <w:multiLevelType w:val="hybridMultilevel"/>
    <w:tmpl w:val="76B2EEC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FC7872"/>
    <w:multiLevelType w:val="hybridMultilevel"/>
    <w:tmpl w:val="73FCE80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CC5799"/>
    <w:multiLevelType w:val="hybridMultilevel"/>
    <w:tmpl w:val="A57C12A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E"/>
    <w:rsid w:val="0026663E"/>
    <w:rsid w:val="003C45AB"/>
    <w:rsid w:val="00512C9F"/>
    <w:rsid w:val="00674D76"/>
    <w:rsid w:val="00741AF8"/>
    <w:rsid w:val="008C3F0E"/>
    <w:rsid w:val="008E079D"/>
    <w:rsid w:val="009C6F97"/>
    <w:rsid w:val="00BC147F"/>
    <w:rsid w:val="00D96A2D"/>
    <w:rsid w:val="00E06D38"/>
    <w:rsid w:val="00F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FA98"/>
  <w15:chartTrackingRefBased/>
  <w15:docId w15:val="{F82702D7-AC24-4B75-9133-FADB5589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3F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C3F0E"/>
    <w:rPr>
      <w:color w:val="0563C1"/>
      <w:u w:val="single"/>
    </w:rPr>
  </w:style>
  <w:style w:type="table" w:styleId="Rcsostblzat">
    <w:name w:val="Table Grid"/>
    <w:basedOn w:val="Normltblzat"/>
    <w:uiPriority w:val="59"/>
    <w:rsid w:val="008C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3F0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8C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3F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pmhiv.szekesfeherva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garmester@pmhiv.szekesfeher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Ponta Brigitta</dc:creator>
  <cp:keywords/>
  <dc:description/>
  <cp:lastModifiedBy>Tóthné Szabó Krisztina</cp:lastModifiedBy>
  <cp:revision>3</cp:revision>
  <cp:lastPrinted>2021-02-04T10:13:00Z</cp:lastPrinted>
  <dcterms:created xsi:type="dcterms:W3CDTF">2021-02-09T07:56:00Z</dcterms:created>
  <dcterms:modified xsi:type="dcterms:W3CDTF">2021-02-09T08:10:00Z</dcterms:modified>
</cp:coreProperties>
</file>