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B00A" w14:textId="77777777" w:rsidR="00796999" w:rsidRPr="008E5AD2" w:rsidRDefault="00796999">
      <w:pPr>
        <w:pStyle w:val="Szvegtrzs"/>
        <w:spacing w:before="10"/>
      </w:pPr>
    </w:p>
    <w:p w14:paraId="4E463F95" w14:textId="77777777" w:rsidR="008E5AD2" w:rsidRPr="008E5AD2" w:rsidRDefault="008E5AD2">
      <w:pPr>
        <w:pStyle w:val="Cmsor1"/>
        <w:spacing w:before="129"/>
        <w:rPr>
          <w:w w:val="110"/>
        </w:rPr>
      </w:pPr>
    </w:p>
    <w:p w14:paraId="780209B2" w14:textId="77777777" w:rsidR="008E5AD2" w:rsidRPr="008E5AD2" w:rsidRDefault="008E5AD2">
      <w:pPr>
        <w:pStyle w:val="Cmsor1"/>
        <w:spacing w:before="129"/>
        <w:rPr>
          <w:w w:val="110"/>
        </w:rPr>
      </w:pPr>
    </w:p>
    <w:p w14:paraId="013AF850" w14:textId="77777777" w:rsidR="00796999" w:rsidRPr="008E5AD2" w:rsidRDefault="008E5AD2" w:rsidP="008E5AD2">
      <w:pPr>
        <w:pStyle w:val="Cmsor1"/>
        <w:jc w:val="center"/>
        <w:rPr>
          <w:caps/>
          <w:w w:val="110"/>
          <w:sz w:val="28"/>
          <w:szCs w:val="28"/>
        </w:rPr>
      </w:pPr>
      <w:r w:rsidRPr="008E5AD2">
        <w:rPr>
          <w:caps/>
          <w:w w:val="110"/>
          <w:sz w:val="28"/>
          <w:szCs w:val="28"/>
        </w:rPr>
        <w:t>Ellenőrző lista</w:t>
      </w:r>
    </w:p>
    <w:p w14:paraId="4E54D846" w14:textId="77777777" w:rsidR="008E5AD2" w:rsidRPr="008E5AD2" w:rsidRDefault="008E5AD2" w:rsidP="008E5AD2">
      <w:pPr>
        <w:pStyle w:val="Cmsor1"/>
        <w:jc w:val="center"/>
        <w:rPr>
          <w:caps/>
          <w:sz w:val="28"/>
          <w:szCs w:val="28"/>
        </w:rPr>
      </w:pPr>
      <w:r w:rsidRPr="008E5AD2">
        <w:rPr>
          <w:caps/>
          <w:w w:val="110"/>
          <w:sz w:val="28"/>
          <w:szCs w:val="28"/>
        </w:rPr>
        <w:t>szakdolgozat titkosítási kérelem beadásához</w:t>
      </w:r>
    </w:p>
    <w:p w14:paraId="27F9CCA6" w14:textId="77777777" w:rsidR="00796999" w:rsidRDefault="00796999" w:rsidP="00695487">
      <w:pPr>
        <w:pStyle w:val="Szvegtrzs"/>
        <w:ind w:left="113"/>
        <w:jc w:val="both"/>
        <w:rPr>
          <w:w w:val="110"/>
        </w:rPr>
      </w:pPr>
    </w:p>
    <w:p w14:paraId="352CCBBB" w14:textId="77777777" w:rsidR="008E5AD2" w:rsidRPr="008E5AD2" w:rsidRDefault="008E5AD2" w:rsidP="00695487">
      <w:pPr>
        <w:pStyle w:val="Szvegtrzs"/>
        <w:ind w:left="113"/>
        <w:jc w:val="both"/>
        <w:rPr>
          <w:w w:val="110"/>
        </w:rPr>
      </w:pPr>
    </w:p>
    <w:p w14:paraId="12908D18" w14:textId="77777777" w:rsidR="00796999" w:rsidRDefault="008E5AD2">
      <w:pPr>
        <w:pStyle w:val="Szvegtrzs"/>
        <w:ind w:left="113"/>
        <w:jc w:val="both"/>
        <w:rPr>
          <w:w w:val="110"/>
        </w:rPr>
      </w:pPr>
      <w:r>
        <w:rPr>
          <w:w w:val="110"/>
        </w:rPr>
        <w:t xml:space="preserve">Név: </w:t>
      </w:r>
    </w:p>
    <w:p w14:paraId="4E81821F" w14:textId="77777777" w:rsidR="008E5AD2" w:rsidRDefault="008E5AD2">
      <w:pPr>
        <w:pStyle w:val="Szvegtrzs"/>
        <w:ind w:left="113"/>
        <w:jc w:val="both"/>
        <w:rPr>
          <w:w w:val="110"/>
        </w:rPr>
      </w:pPr>
    </w:p>
    <w:p w14:paraId="5969C623" w14:textId="77777777" w:rsidR="008E5AD2" w:rsidRDefault="008E5AD2">
      <w:pPr>
        <w:pStyle w:val="Szvegtrzs"/>
        <w:ind w:left="113"/>
        <w:jc w:val="both"/>
        <w:rPr>
          <w:w w:val="110"/>
        </w:rPr>
      </w:pPr>
      <w:r>
        <w:rPr>
          <w:w w:val="110"/>
        </w:rPr>
        <w:t>Tanulmányi ügyrend szükséges mellékletei</w:t>
      </w:r>
    </w:p>
    <w:p w14:paraId="49E3159D" w14:textId="77777777" w:rsidR="008E5AD2" w:rsidRDefault="008E5AD2">
      <w:pPr>
        <w:pStyle w:val="Szvegtrzs"/>
        <w:ind w:left="113"/>
        <w:jc w:val="both"/>
        <w:rPr>
          <w:w w:val="110"/>
        </w:rPr>
      </w:pPr>
    </w:p>
    <w:p w14:paraId="27C10D44" w14:textId="77777777" w:rsidR="008E5AD2" w:rsidRDefault="008E5AD2">
      <w:pPr>
        <w:pStyle w:val="Szvegtrzs"/>
        <w:ind w:left="113"/>
        <w:jc w:val="both"/>
        <w:rPr>
          <w:w w:val="110"/>
        </w:rPr>
      </w:pPr>
      <w:r>
        <w:rPr>
          <w:w w:val="110"/>
        </w:rPr>
        <w:t>Link:</w:t>
      </w:r>
    </w:p>
    <w:p w14:paraId="3426AC64" w14:textId="77777777" w:rsidR="008E5AD2" w:rsidRDefault="008E5AD2">
      <w:pPr>
        <w:pStyle w:val="Szvegtrzs"/>
        <w:ind w:left="113"/>
        <w:jc w:val="both"/>
        <w:rPr>
          <w:w w:val="110"/>
        </w:rPr>
      </w:pPr>
      <w:r w:rsidRPr="008E5AD2">
        <w:rPr>
          <w:w w:val="110"/>
        </w:rPr>
        <w:t>http://www.uni-obuda.hu/egyetem/szabalyzatok/az-obudai-egyetem-tanulmanyi-ugyrendje</w:t>
      </w:r>
    </w:p>
    <w:p w14:paraId="4AB04521" w14:textId="77777777" w:rsidR="008E5AD2" w:rsidRDefault="008E5AD2">
      <w:pPr>
        <w:pStyle w:val="Szvegtrzs"/>
        <w:ind w:left="113"/>
        <w:jc w:val="both"/>
        <w:rPr>
          <w:w w:val="110"/>
        </w:rPr>
      </w:pPr>
    </w:p>
    <w:p w14:paraId="6758E3CB" w14:textId="77777777" w:rsidR="008E5AD2" w:rsidRPr="008E5AD2" w:rsidRDefault="008E5AD2">
      <w:pPr>
        <w:pStyle w:val="Szvegtrzs"/>
        <w:ind w:left="113"/>
        <w:jc w:val="both"/>
        <w:rPr>
          <w:w w:val="110"/>
        </w:rPr>
      </w:pPr>
    </w:p>
    <w:p w14:paraId="5827D6A9" w14:textId="77777777" w:rsidR="00796999" w:rsidRDefault="008E5AD2" w:rsidP="00724D04">
      <w:pPr>
        <w:pStyle w:val="Szvegtrzs"/>
        <w:spacing w:before="120"/>
        <w:ind w:left="113"/>
        <w:jc w:val="both"/>
        <w:rPr>
          <w:w w:val="110"/>
        </w:rPr>
      </w:pPr>
      <w:r>
        <w:rPr>
          <w:w w:val="110"/>
        </w:rPr>
        <w:t xml:space="preserve">1 </w:t>
      </w:r>
      <w:r w:rsidRPr="00724D04">
        <w:rPr>
          <w:w w:val="110"/>
          <w:sz w:val="24"/>
          <w:szCs w:val="24"/>
        </w:rPr>
        <w:sym w:font="Wingdings 2" w:char="F030"/>
      </w:r>
      <w:r>
        <w:rPr>
          <w:w w:val="110"/>
        </w:rPr>
        <w:t xml:space="preserve"> Kérelem (V/8. sz. melléklet)</w:t>
      </w:r>
    </w:p>
    <w:p w14:paraId="0B62EB2A" w14:textId="5D6C7703" w:rsidR="008E5AD2" w:rsidRDefault="008E5AD2" w:rsidP="00724D04">
      <w:pPr>
        <w:pStyle w:val="Szvegtrzs"/>
        <w:spacing w:before="120"/>
        <w:ind w:left="113"/>
        <w:jc w:val="both"/>
        <w:rPr>
          <w:w w:val="110"/>
        </w:rPr>
      </w:pPr>
      <w:r>
        <w:rPr>
          <w:w w:val="110"/>
        </w:rPr>
        <w:t xml:space="preserve">2 </w:t>
      </w:r>
      <w:r w:rsidRPr="00724D04">
        <w:rPr>
          <w:w w:val="110"/>
          <w:sz w:val="24"/>
          <w:szCs w:val="24"/>
        </w:rPr>
        <w:sym w:font="Wingdings 2" w:char="F030"/>
      </w:r>
      <w:r>
        <w:rPr>
          <w:w w:val="110"/>
        </w:rPr>
        <w:t xml:space="preserve"> Titokgazda igazolása</w:t>
      </w:r>
      <w:r w:rsidR="005E6F76">
        <w:rPr>
          <w:w w:val="110"/>
        </w:rPr>
        <w:t xml:space="preserve"> (a </w:t>
      </w:r>
      <w:r w:rsidR="005E6F76" w:rsidRPr="005E6F76">
        <w:rPr>
          <w:w w:val="110"/>
        </w:rPr>
        <w:t xml:space="preserve">cég hivatalos </w:t>
      </w:r>
      <w:r w:rsidR="005E6F76">
        <w:rPr>
          <w:w w:val="110"/>
        </w:rPr>
        <w:t>igazolása arról</w:t>
      </w:r>
      <w:r w:rsidR="005E6F76" w:rsidRPr="005E6F76">
        <w:rPr>
          <w:w w:val="110"/>
        </w:rPr>
        <w:t xml:space="preserve">, hogy a </w:t>
      </w:r>
      <w:r w:rsidR="005E6F76">
        <w:rPr>
          <w:w w:val="110"/>
        </w:rPr>
        <w:t>hallgatót titoktartásra kötelezte</w:t>
      </w:r>
      <w:r w:rsidR="005E6F76" w:rsidRPr="005E6F76">
        <w:rPr>
          <w:w w:val="110"/>
        </w:rPr>
        <w:t>.</w:t>
      </w:r>
      <w:r w:rsidR="005E6F76">
        <w:rPr>
          <w:w w:val="110"/>
        </w:rPr>
        <w:t>)</w:t>
      </w:r>
    </w:p>
    <w:p w14:paraId="6CE44E98" w14:textId="77777777" w:rsidR="008E5AD2" w:rsidRDefault="008E5AD2" w:rsidP="00724D04">
      <w:pPr>
        <w:pStyle w:val="Szvegtrzs"/>
        <w:spacing w:before="120"/>
        <w:ind w:left="113"/>
        <w:jc w:val="both"/>
        <w:rPr>
          <w:w w:val="110"/>
        </w:rPr>
      </w:pPr>
      <w:r>
        <w:rPr>
          <w:w w:val="110"/>
        </w:rPr>
        <w:t xml:space="preserve">3 </w:t>
      </w:r>
      <w:r w:rsidRPr="00724D04">
        <w:rPr>
          <w:w w:val="110"/>
          <w:sz w:val="24"/>
          <w:szCs w:val="24"/>
        </w:rPr>
        <w:sym w:font="Wingdings 2" w:char="F030"/>
      </w:r>
      <w:r>
        <w:rPr>
          <w:w w:val="110"/>
        </w:rPr>
        <w:t xml:space="preserve"> Titoktartási megállapodás </w:t>
      </w:r>
      <w:r w:rsidR="00724D04">
        <w:rPr>
          <w:w w:val="110"/>
        </w:rPr>
        <w:t>az egyetem és a titokgazda között (V/9. sz. melléklet)</w:t>
      </w:r>
    </w:p>
    <w:p w14:paraId="0DA82119" w14:textId="77777777" w:rsidR="008E5AD2" w:rsidRDefault="008E5AD2" w:rsidP="00724D04">
      <w:pPr>
        <w:pStyle w:val="Szvegtrzs"/>
        <w:spacing w:before="120"/>
        <w:ind w:left="113"/>
        <w:jc w:val="both"/>
        <w:rPr>
          <w:w w:val="110"/>
        </w:rPr>
      </w:pPr>
      <w:r>
        <w:rPr>
          <w:w w:val="110"/>
        </w:rPr>
        <w:t xml:space="preserve">4 </w:t>
      </w:r>
      <w:r w:rsidRPr="00724D04">
        <w:rPr>
          <w:w w:val="110"/>
          <w:sz w:val="24"/>
          <w:szCs w:val="24"/>
        </w:rPr>
        <w:sym w:font="Wingdings 2" w:char="F030"/>
      </w:r>
      <w:r>
        <w:rPr>
          <w:w w:val="110"/>
        </w:rPr>
        <w:t xml:space="preserve"> Titoktartási megállapodás a hallgató és a titokgazda között (V/10. sz. melléklet)</w:t>
      </w:r>
    </w:p>
    <w:p w14:paraId="060A6393" w14:textId="77777777" w:rsidR="008E5AD2" w:rsidRDefault="008E5AD2" w:rsidP="00724D04">
      <w:pPr>
        <w:pStyle w:val="Szvegtrzs"/>
        <w:spacing w:before="120"/>
        <w:ind w:left="113"/>
        <w:jc w:val="both"/>
        <w:rPr>
          <w:w w:val="110"/>
        </w:rPr>
      </w:pPr>
      <w:r>
        <w:rPr>
          <w:w w:val="110"/>
        </w:rPr>
        <w:t xml:space="preserve">5 </w:t>
      </w:r>
      <w:r w:rsidRPr="00724D04">
        <w:rPr>
          <w:w w:val="110"/>
          <w:sz w:val="24"/>
          <w:szCs w:val="24"/>
        </w:rPr>
        <w:sym w:font="Wingdings 2" w:char="F030"/>
      </w:r>
      <w:r>
        <w:rPr>
          <w:w w:val="110"/>
        </w:rPr>
        <w:t xml:space="preserve"> Titoktartási nyilatkozat konzulens (V/11. sz. melléklet)</w:t>
      </w:r>
    </w:p>
    <w:p w14:paraId="579AA750" w14:textId="77777777" w:rsidR="008E5AD2" w:rsidRDefault="008E5AD2" w:rsidP="00724D04">
      <w:pPr>
        <w:pStyle w:val="Szvegtrzs"/>
        <w:spacing w:before="120"/>
        <w:ind w:left="113"/>
        <w:jc w:val="both"/>
        <w:rPr>
          <w:w w:val="110"/>
        </w:rPr>
      </w:pPr>
      <w:r>
        <w:rPr>
          <w:w w:val="110"/>
        </w:rPr>
        <w:t xml:space="preserve">6 </w:t>
      </w:r>
      <w:r w:rsidRPr="00724D04">
        <w:rPr>
          <w:w w:val="110"/>
          <w:sz w:val="24"/>
          <w:szCs w:val="24"/>
        </w:rPr>
        <w:sym w:font="Wingdings 2" w:char="F030"/>
      </w:r>
      <w:r>
        <w:rPr>
          <w:w w:val="110"/>
        </w:rPr>
        <w:t xml:space="preserve"> Titoktartási nyilatkozat bíráló (V/11. sz. melléklet)</w:t>
      </w:r>
    </w:p>
    <w:p w14:paraId="631188A5" w14:textId="77777777" w:rsidR="008E5AD2" w:rsidRPr="008E5AD2" w:rsidRDefault="008E5AD2" w:rsidP="00724D04">
      <w:pPr>
        <w:pStyle w:val="Szvegtrzs"/>
        <w:spacing w:before="120"/>
        <w:ind w:left="113"/>
        <w:jc w:val="both"/>
        <w:rPr>
          <w:w w:val="110"/>
        </w:rPr>
      </w:pPr>
      <w:r>
        <w:rPr>
          <w:w w:val="110"/>
        </w:rPr>
        <w:t xml:space="preserve">7 </w:t>
      </w:r>
      <w:r w:rsidRPr="00724D04">
        <w:rPr>
          <w:w w:val="110"/>
          <w:sz w:val="24"/>
          <w:szCs w:val="24"/>
        </w:rPr>
        <w:sym w:font="Wingdings 2" w:char="F030"/>
      </w:r>
      <w:r>
        <w:rPr>
          <w:w w:val="110"/>
        </w:rPr>
        <w:t xml:space="preserve"> Zárt védési eljárás titoktartási melléklete</w:t>
      </w:r>
      <w:r w:rsidR="00724D04">
        <w:rPr>
          <w:w w:val="110"/>
        </w:rPr>
        <w:t xml:space="preserve"> (V/12. sz. melléklet)</w:t>
      </w:r>
    </w:p>
    <w:p w14:paraId="32B400F4" w14:textId="5743A01B" w:rsidR="00796999" w:rsidRDefault="00796999" w:rsidP="00695487">
      <w:pPr>
        <w:pStyle w:val="Szvegtrzs"/>
        <w:ind w:left="113"/>
        <w:jc w:val="both"/>
        <w:rPr>
          <w:w w:val="110"/>
        </w:rPr>
      </w:pPr>
    </w:p>
    <w:p w14:paraId="1CE88D9E" w14:textId="354587F9" w:rsidR="005E6F76" w:rsidRDefault="005E6F76" w:rsidP="00695487">
      <w:pPr>
        <w:pStyle w:val="Szvegtrzs"/>
        <w:ind w:left="113"/>
        <w:jc w:val="both"/>
        <w:rPr>
          <w:w w:val="110"/>
        </w:rPr>
      </w:pPr>
    </w:p>
    <w:p w14:paraId="477E3A3E" w14:textId="414D9C12" w:rsidR="005E6F76" w:rsidRPr="005E6F76" w:rsidRDefault="005E6F76" w:rsidP="00695487">
      <w:pPr>
        <w:pStyle w:val="Szvegtrzs"/>
        <w:ind w:left="113"/>
        <w:jc w:val="both"/>
        <w:rPr>
          <w:b/>
          <w:bCs/>
          <w:i/>
          <w:iCs/>
          <w:w w:val="110"/>
        </w:rPr>
      </w:pPr>
      <w:r w:rsidRPr="005E6F76">
        <w:rPr>
          <w:b/>
          <w:bCs/>
          <w:i/>
          <w:iCs/>
          <w:w w:val="110"/>
        </w:rPr>
        <w:t>ÓE adatok a megállapodáshoz:</w:t>
      </w:r>
    </w:p>
    <w:p w14:paraId="602DAB2D" w14:textId="77777777" w:rsidR="005E6F76" w:rsidRPr="005E6F76" w:rsidRDefault="005E6F76" w:rsidP="005E6F76">
      <w:pPr>
        <w:pStyle w:val="Szvegtrzs"/>
        <w:ind w:left="720"/>
        <w:jc w:val="both"/>
        <w:rPr>
          <w:w w:val="110"/>
        </w:rPr>
      </w:pPr>
      <w:r w:rsidRPr="005E6F76">
        <w:rPr>
          <w:w w:val="110"/>
        </w:rPr>
        <w:t>Óbudai Egyetem</w:t>
      </w:r>
    </w:p>
    <w:p w14:paraId="530CBD08" w14:textId="77777777" w:rsidR="005E6F76" w:rsidRPr="005E6F76" w:rsidRDefault="005E6F76" w:rsidP="005E6F76">
      <w:pPr>
        <w:pStyle w:val="Szvegtrzs"/>
        <w:ind w:left="720"/>
        <w:jc w:val="both"/>
        <w:rPr>
          <w:w w:val="110"/>
        </w:rPr>
      </w:pPr>
      <w:r w:rsidRPr="005E6F76">
        <w:rPr>
          <w:w w:val="110"/>
        </w:rPr>
        <w:t>Alba Regia Műszaki Kar Kar</w:t>
      </w:r>
    </w:p>
    <w:p w14:paraId="2ABCB406" w14:textId="77777777" w:rsidR="005E6F76" w:rsidRPr="005E6F76" w:rsidRDefault="005E6F76" w:rsidP="005E6F76">
      <w:pPr>
        <w:pStyle w:val="Szvegtrzs"/>
        <w:ind w:left="720"/>
        <w:jc w:val="both"/>
        <w:rPr>
          <w:w w:val="110"/>
        </w:rPr>
      </w:pPr>
      <w:r w:rsidRPr="005E6F76">
        <w:rPr>
          <w:w w:val="110"/>
        </w:rPr>
        <w:t>8000 Székesfehérvár Budai út 45</w:t>
      </w:r>
    </w:p>
    <w:p w14:paraId="24531509" w14:textId="77777777" w:rsidR="005E6F76" w:rsidRPr="005E6F76" w:rsidRDefault="005E6F76" w:rsidP="005E6F76">
      <w:pPr>
        <w:pStyle w:val="Szvegtrzs"/>
        <w:ind w:left="720"/>
        <w:jc w:val="both"/>
        <w:rPr>
          <w:w w:val="110"/>
        </w:rPr>
      </w:pPr>
      <w:r w:rsidRPr="005E6F76">
        <w:rPr>
          <w:w w:val="110"/>
        </w:rPr>
        <w:t>Intézményi azonosítója: FI 12904</w:t>
      </w:r>
    </w:p>
    <w:p w14:paraId="225ABF5B" w14:textId="77777777" w:rsidR="005E6F76" w:rsidRPr="005E6F76" w:rsidRDefault="005E6F76" w:rsidP="005E6F76">
      <w:pPr>
        <w:pStyle w:val="Szvegtrzs"/>
        <w:ind w:left="720"/>
        <w:jc w:val="both"/>
        <w:rPr>
          <w:w w:val="110"/>
        </w:rPr>
      </w:pPr>
      <w:r w:rsidRPr="005E6F76">
        <w:rPr>
          <w:w w:val="110"/>
        </w:rPr>
        <w:t>Adószám: 15773063-2-41</w:t>
      </w:r>
    </w:p>
    <w:p w14:paraId="59693CF3" w14:textId="5238E922" w:rsidR="005E6F76" w:rsidRDefault="005E6F76" w:rsidP="005E6F76">
      <w:pPr>
        <w:pStyle w:val="Szvegtrzs"/>
        <w:ind w:left="720"/>
        <w:jc w:val="both"/>
        <w:rPr>
          <w:w w:val="110"/>
        </w:rPr>
      </w:pPr>
      <w:r w:rsidRPr="005E6F76">
        <w:rPr>
          <w:w w:val="110"/>
        </w:rPr>
        <w:t xml:space="preserve">képviseletében: </w:t>
      </w:r>
      <w:r>
        <w:rPr>
          <w:w w:val="110"/>
        </w:rPr>
        <w:t xml:space="preserve">Dr. </w:t>
      </w:r>
      <w:r w:rsidRPr="005E6F76">
        <w:rPr>
          <w:w w:val="110"/>
        </w:rPr>
        <w:t>Györök György dékán</w:t>
      </w:r>
    </w:p>
    <w:p w14:paraId="092A77FC" w14:textId="3D49B459" w:rsidR="005E6F76" w:rsidRDefault="005E6F76" w:rsidP="005E6F76">
      <w:pPr>
        <w:pStyle w:val="Szvegtrzs"/>
        <w:ind w:left="720"/>
        <w:jc w:val="both"/>
        <w:rPr>
          <w:w w:val="110"/>
        </w:rPr>
      </w:pPr>
    </w:p>
    <w:p w14:paraId="4F987DD8" w14:textId="54C26D7B" w:rsidR="005E6F76" w:rsidRPr="008E5AD2" w:rsidRDefault="005E6F76" w:rsidP="005E6F76">
      <w:pPr>
        <w:pStyle w:val="Szvegtrzs"/>
        <w:ind w:left="720"/>
        <w:jc w:val="both"/>
        <w:rPr>
          <w:w w:val="110"/>
        </w:rPr>
      </w:pPr>
      <w:r>
        <w:rPr>
          <w:w w:val="110"/>
        </w:rPr>
        <w:t>Kapcsolattartó az egyetem részéről: a belső konzulens</w:t>
      </w:r>
    </w:p>
    <w:sectPr w:rsidR="005E6F76" w:rsidRPr="008E5AD2" w:rsidSect="004459A6">
      <w:headerReference w:type="even" r:id="rId6"/>
      <w:headerReference w:type="default" r:id="rId7"/>
      <w:footerReference w:type="default" r:id="rId8"/>
      <w:headerReference w:type="first" r:id="rId9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EB122" w14:textId="77777777" w:rsidR="009B2E46" w:rsidRDefault="009B2E46" w:rsidP="00E95B7A">
      <w:r>
        <w:separator/>
      </w:r>
    </w:p>
  </w:endnote>
  <w:endnote w:type="continuationSeparator" w:id="0">
    <w:p w14:paraId="5EEEE0D9" w14:textId="77777777" w:rsidR="009B2E46" w:rsidRDefault="009B2E46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9539F8" w14:textId="4F47EFC8" w:rsidR="002C4E45" w:rsidRDefault="005E6F76" w:rsidP="002C4E45">
    <w:pPr>
      <w:pStyle w:val="llb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082821FD" wp14:editId="079737E5">
              <wp:simplePos x="0" y="0"/>
              <wp:positionH relativeFrom="page">
                <wp:posOffset>2087245</wp:posOffset>
              </wp:positionH>
              <wp:positionV relativeFrom="paragraph">
                <wp:posOffset>231140</wp:posOffset>
              </wp:positionV>
              <wp:extent cx="4531995" cy="244475"/>
              <wp:effectExtent l="0" t="0" r="0" b="0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5A6D0735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53B2C66" w14:textId="77777777"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A232770" w14:textId="77777777"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1ACBA20" w14:textId="77777777"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14:paraId="4902AAA6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3BA7531" w14:textId="77777777"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32EA9B9" w14:textId="77777777"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31FEA3" w14:textId="77777777" w:rsidR="002C4E45" w:rsidRDefault="009B2E46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1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5990D4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2821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18.2pt;width:356.85pt;height:19.2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SWW3AEAAKYDAAAOAAAAZHJzL2Uyb0RvYy54bWysU9uO0zAQfUfiHyy/07ShBTZqugJWi5CW&#10;i7TLBziO3VjEHjN2m5SvZ+w03QXeEC/WZDxzfM7MyfZ6tD07KgwGXM1XiyVnyklojdvX/NvD7Ys3&#10;nIUoXCt6cKrmJxX49e75s+3gK1VCB32rkBGIC9Xga97F6KuiCLJTVoQFeOXoUgNaEekT90WLYiB0&#10;2xflcvmqGABbjyBVCJS9mS75LuNrrWT8onVQkfU1J24xn5jPJp3FbiuqPQrfGXmmIf6BhRXG0aMX&#10;qBsRBTug+QvKGokQQMeFBFuA1kaqrIHUrJZ/qLnvhFdZCw0n+MuYwv+DlZ+PX5GZtuYlZ05YWtGD&#10;GiN7ByMr03QGHyoquvdUFkdK05az0uDvQH4PVFI8qZkaQqpuhk/QEp44RMgdo0abZkSqGcHQOk6X&#10;FaQ3JSXXm5erq6sNZ5LuyvV6/XqTWBSimrs9hvhBgWUpqDnSijO6ON6FOJXOJekxB7em7ykvqt79&#10;liDMlMnsE+GJehyb8TwPakrKGmhPJAdhMg+ZnYIO8CdnAxmn5uHHQaDirP/oaDPJZXOAc9DMgXCS&#10;WmseOZvC93Fy48Gj2XeEPE3XwVsamzZZ0SOLM10yQ57J2bjJbU+/c9Xj77X7BQAA//8DAFBLAwQU&#10;AAYACAAAACEAt7YXwuAAAAAKAQAADwAAAGRycy9kb3ducmV2LnhtbEyPwU7DMAyG70i8Q2Qkbiyl&#10;lHWUphMamjggDhtM2jFrTFPRJFWSddnb453g9lv+9PtzvUxmYBP60Dsr4H6WAUPbOtXbTsDX5/pu&#10;ASxEaZUcnEUBZwywbK6valkpd7IbnLaxY1RiQyUF6BjHivPQajQyzNyIlnbfzhsZafQdV16eqNwM&#10;PM+yOTeyt3RByxFXGtuf7dEI2K3G9Xvaa/kxPaq317zcnH2bhLi9SS/PwCKm+AfDRZ/UoSGngzta&#10;Fdgg4CFflIRSmBfALkBW5JQOAsriCXhT8/8vNL8AAAD//wMAUEsBAi0AFAAGAAgAAAAhALaDOJL+&#10;AAAA4QEAABMAAAAAAAAAAAAAAAAAAAAAAFtDb250ZW50X1R5cGVzXS54bWxQSwECLQAUAAYACAAA&#10;ACEAOP0h/9YAAACUAQAACwAAAAAAAAAAAAAAAAAvAQAAX3JlbHMvLnJlbHNQSwECLQAUAAYACAAA&#10;ACEAsuklltwBAACmAwAADgAAAAAAAAAAAAAAAAAuAgAAZHJzL2Uyb0RvYy54bWxQSwECLQAUAAYA&#10;CAAAACEAt7YXwuAAAAAKAQAADwAAAAAAAAAAAAAAAAA2BAAAZHJzL2Rvd25yZXYueG1sUEsFBgAA&#10;AAAEAAQA8wAAAEMFAAAAAA=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5A6D0735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53B2C66" w14:textId="77777777"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A232770" w14:textId="77777777"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1ACBA20" w14:textId="77777777"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14:paraId="4902AAA6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3BA7531" w14:textId="77777777"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32EA9B9" w14:textId="77777777"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7031FEA3" w14:textId="77777777" w:rsidR="002C4E45" w:rsidRDefault="009B2E46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2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14:paraId="065990D4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2C4E45" w:rsidRPr="002C4E45">
      <w:rPr>
        <w:noProof/>
        <w:lang w:bidi="ar-SA"/>
      </w:rPr>
      <w:drawing>
        <wp:anchor distT="0" distB="0" distL="0" distR="0" simplePos="0" relativeHeight="251668480" behindDoc="0" locked="0" layoutInCell="1" allowOverlap="1" wp14:anchorId="06AC9F43" wp14:editId="2766713B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6F895B" w14:textId="77777777" w:rsidR="009B2E46" w:rsidRDefault="009B2E46" w:rsidP="00E95B7A">
      <w:r>
        <w:separator/>
      </w:r>
    </w:p>
  </w:footnote>
  <w:footnote w:type="continuationSeparator" w:id="0">
    <w:p w14:paraId="6423D5BA" w14:textId="77777777" w:rsidR="009B2E46" w:rsidRDefault="009B2E46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5D998" w14:textId="638E8296" w:rsidR="00E95B7A" w:rsidRDefault="005E6F76">
    <w:pPr>
      <w:pStyle w:val="lfej"/>
    </w:pPr>
    <w:r>
      <w:rPr>
        <w:noProof/>
      </w:rPr>
      <w:drawing>
        <wp:anchor distT="0" distB="0" distL="114300" distR="114300" simplePos="0" relativeHeight="251663360" behindDoc="1" locked="0" layoutInCell="0" allowOverlap="1" wp14:anchorId="0DF10F9E" wp14:editId="25F5D8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091C8" w14:textId="64BDAA3E" w:rsidR="002C4E45" w:rsidRDefault="005E6F76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3F0DE83" wp14:editId="67EF5C88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22F4B8" w14:textId="77777777" w:rsidR="007435C8" w:rsidRPr="007435C8" w:rsidRDefault="00523BA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F0DE83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pt;margin-top:23.25pt;width:152.25pt;height:3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5E2NgIAAGwEAAAOAAAAZHJzL2Uyb0RvYy54bWysVEuP2jAQvlfqf7B8L+FNNyKs6K6oKqHd&#10;laDas3FsiGp7XNuQ0F/fsRNYtO2p6sUZe755fjOZ3zdakZNwvgJT0EGvT4kwHMrK7Av6fbv69JkS&#10;H5gpmQIjCnoWnt4vPn6Y1zYXQziAKoUj6MT4vLYFPYRg8yzz/CA08z2wwqBSgtMs4NXts9KxGr1r&#10;lQ37/WlWgyutAy68x9fHVkkXyb+UgodnKb0IRBUUcwvpdOncxTNbzFm+d8weKt6lwf4hC80qg0Gv&#10;rh5ZYOToqj9c6Yo78CBDj4POQMqKi1QDVjPov6tmc2BWpFqwOd5e2+T/n1v+dHpxpCoLOkOmDNPI&#10;0VY0gXyBhuAT9qe2PkfYxiIwNPiOPKdavV0D/+ERkt1gWgOP6NiPRjodv1gpQUOk4HxtewzDo7e7&#10;0Wgym1DCUTeezkbTxEv2Zm2dD18FaBKFgjqkNWXATmsfYnyWXyAxmIFVpVSiVhlSF3Q6mvSTwVWD&#10;Fsp0ibe5xhJCs2u6indQnrFgB+3IeMtXFQZfMx9emMMZwVJw7sMzHlIBBoFOouQA7tff3iMeqUMt&#10;JTXOXEH9zyNzghL1zSCpd4PxOA5puownsyFe3K1md6sxR/0AONYD3DDLkxjxQV1E6UC/4nosY1RU&#10;McMxdkHDRXwI7SbgenGxXCYQjqVlYW02ll94jq3dNq/M2a7/AZl7gst0svwdDS22JWJ5DCCrxFFs&#10;cNvVru840om6bv3iztzeE+rtJ7H4DQAA//8DAFBLAwQUAAYACAAAACEAWODiv+IAAAAKAQAADwAA&#10;AGRycy9kb3ducmV2LnhtbEyPwU7DMAyG70i8Q2QkbixdxUrXNZ2mShMSgsPGLtzcJmsrGqc02VZ4&#10;esxp3Gz50+/vz9eT7cXZjL5zpGA+i0AYqp3uqFFweN8+pCB8QNLYOzIKvo2HdXF7k2Om3YV25rwP&#10;jeAQ8hkqaEMYMil93RqLfuYGQ3w7utFi4HVspB7xwuG2l3EUJdJiR/yhxcGUrak/9yer4KXcvuGu&#10;im3605fPr8fN8HX4WCh1fzdtViCCmcIVhj99VoeCnSp3Iu1FryB5SrlLUPCYLEAwsExjHiom42gO&#10;ssjl/wrFLwAAAP//AwBQSwECLQAUAAYACAAAACEAtoM4kv4AAADhAQAAEwAAAAAAAAAAAAAAAAAA&#10;AAAAW0NvbnRlbnRfVHlwZXNdLnhtbFBLAQItABQABgAIAAAAIQA4/SH/1gAAAJQBAAALAAAAAAAA&#10;AAAAAAAAAC8BAABfcmVscy8ucmVsc1BLAQItABQABgAIAAAAIQA2K5E2NgIAAGwEAAAOAAAAAAAA&#10;AAAAAAAAAC4CAABkcnMvZTJvRG9jLnhtbFBLAQItABQABgAIAAAAIQBY4OK/4gAAAAoBAAAPAAAA&#10;AAAAAAAAAAAAAJAEAABkcnMvZG93bnJldi54bWxQSwUGAAAAAAQABADzAAAAnwUAAAAA&#10;" filled="f" stroked="f" strokeweight=".5pt">
              <v:textbox>
                <w:txbxContent>
                  <w:p w14:paraId="0A22F4B8" w14:textId="77777777" w:rsidR="007435C8" w:rsidRPr="007435C8" w:rsidRDefault="00523BA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7A9537AE" wp14:editId="49860439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55CDBD8" wp14:editId="3489A4A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0C89393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CDBD8" id="Text Box 70" o:spid="_x0000_s1027" type="#_x0000_t202" style="position:absolute;margin-left:0;margin-top:0;width:169pt;height:8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1OqOwIAAHQEAAAOAAAAZHJzL2Uyb0RvYy54bWysVF1P2zAUfZ+0/2D5fU1TSoGIFHWgTpMq&#10;QGonnl3HodESX892m7Bfv2MnhY7tadqLY/se349z7s31TdfU7KCsq0jnPB2NOVNaUlHp55x/2yw/&#10;XXLmvNCFqEmrnL8ox2/mHz9ctyZTE9pRXSjL4ES7rDU533lvsiRxcqca4UZklIaxJNsIj6N9Tgor&#10;Wnhv6mQyHs+SlmxhLEnlHG7veiOfR/9lqaR/KEunPKtzjtx8XG1ct2FN5tcie7bC7Co5pCH+IYtG&#10;VBpBX13dCS/Y3lZ/uGoqaclR6UeSmoTKspIq1oBq0vG7atY7YVSsBeQ480qT+39u5f3h0bKqyPkF&#10;6NGigUYb1Xn2mTqGK/DTGpcBtjYA+g730DnW6syK5HcHSHKC6R84oAMfXWmb8EWlDA8R4+WV9hBG&#10;4nKSTmdnY5gkbOn46vL8PAZO3p4b6/wXRQ0Lm5xb6BpTEIeV8yEBkR0hIZqmZVXXUdtaszbnszO4&#10;/M2CF7UeMu+TDTX4bttFNtJj5VsqXlC4pb51nJHLCjmshPOPwqJXkDf63z9gKWtCLBp2nO3I/vzb&#10;fcBDQlg5a9F7OXc/9sIqzuqvGuJepdMp3Pp4mJ5fTHCwp5btqUXvm1tCe6eYNCPjNuB9fdyWlpon&#10;jMkiRIVJaInYOffH7a3vJwJjJtViEUFoTyP8Sq+NPOodGN50T8KaQQYPBe/p2KUie6dGj+1ZX+w9&#10;lVWUKvDcszrQj9aOCg5jGGbn9BxRbz+L+S8AAAD//wMAUEsDBBQABgAIAAAAIQCj4azo3AAAAAUB&#10;AAAPAAAAZHJzL2Rvd25yZXYueG1sTI9BS8NAEIXvgv9hGcGb3bRBDTGbUgJFED209uJtk50mobuz&#10;Mbtto7/e0Uu9DDze4833iuXkrDjhGHpPCuazBARS401PrYLd+/ouAxGiJqOtJ1TwhQGW5fVVoXPj&#10;z7TB0za2gkso5FpBF+OQSxmaDp0OMz8gsbf3o9OR5dhKM+ozlzsrF0nyIJ3uiT90esCqw+awPToF&#10;L9X6TW/qhcu+bfX8ul8Nn7uPe6Vub6bVE4iIU7yE4Ref0aFkptofyQRhFfCQ+HfZS9OMZc2hxzQB&#10;WRbyP335AwAA//8DAFBLAQItABQABgAIAAAAIQC2gziS/gAAAOEBAAATAAAAAAAAAAAAAAAAAAAA&#10;AABbQ29udGVudF9UeXBlc10ueG1sUEsBAi0AFAAGAAgAAAAhADj9If/WAAAAlAEAAAsAAAAAAAAA&#10;AAAAAAAALwEAAF9yZWxzLy5yZWxzUEsBAi0AFAAGAAgAAAAhAK5TU6o7AgAAdAQAAA4AAAAAAAAA&#10;AAAAAAAALgIAAGRycy9lMm9Eb2MueG1sUEsBAi0AFAAGAAgAAAAhAKPhrOjcAAAABQEAAA8AAAAA&#10;AAAAAAAAAAAAlQQAAGRycy9kb3ducmV2LnhtbFBLBQYAAAAABAAEAPMAAACeBQAAAAA=&#10;" filled="f" stroked="f" strokeweight=".5pt">
              <v:textbox>
                <w:txbxContent>
                  <w:p w14:paraId="40C89393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760576F3" w14:textId="77777777" w:rsidR="002C4E45" w:rsidRDefault="002C4E45">
    <w:pPr>
      <w:pStyle w:val="lfej"/>
    </w:pPr>
  </w:p>
  <w:p w14:paraId="4AB14B8D" w14:textId="5F4FE926" w:rsidR="00E95B7A" w:rsidRDefault="005E6F76">
    <w:pPr>
      <w:pStyle w:val="lfej"/>
    </w:pPr>
    <w:r>
      <w:rPr>
        <w:noProof/>
      </w:rPr>
      <w:drawing>
        <wp:anchor distT="0" distB="0" distL="114300" distR="114300" simplePos="0" relativeHeight="251666432" behindDoc="1" locked="0" layoutInCell="0" allowOverlap="1" wp14:anchorId="466ABED7" wp14:editId="27A77C1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DC763F" w14:textId="77777777" w:rsidR="00E95B7A" w:rsidRDefault="009B2E46">
    <w:pPr>
      <w:pStyle w:val="lfej"/>
    </w:pPr>
    <w:r>
      <w:rPr>
        <w:noProof/>
      </w:rPr>
      <w:pict w14:anchorId="2012B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116095"/>
    <w:rsid w:val="00177AC6"/>
    <w:rsid w:val="00231728"/>
    <w:rsid w:val="002C4E45"/>
    <w:rsid w:val="003E77D0"/>
    <w:rsid w:val="004459A6"/>
    <w:rsid w:val="004A0172"/>
    <w:rsid w:val="004D7355"/>
    <w:rsid w:val="00522AEF"/>
    <w:rsid w:val="00523BA3"/>
    <w:rsid w:val="005E6F76"/>
    <w:rsid w:val="00695487"/>
    <w:rsid w:val="00724D04"/>
    <w:rsid w:val="007435C8"/>
    <w:rsid w:val="007575BE"/>
    <w:rsid w:val="00783AED"/>
    <w:rsid w:val="00796999"/>
    <w:rsid w:val="008E5AD2"/>
    <w:rsid w:val="00967384"/>
    <w:rsid w:val="009A56BA"/>
    <w:rsid w:val="009B2E46"/>
    <w:rsid w:val="009C2F1D"/>
    <w:rsid w:val="00A72718"/>
    <w:rsid w:val="00A926F3"/>
    <w:rsid w:val="00B218C7"/>
    <w:rsid w:val="00BB4CED"/>
    <w:rsid w:val="00C51A42"/>
    <w:rsid w:val="00D03795"/>
    <w:rsid w:val="00D300EB"/>
    <w:rsid w:val="00D527BD"/>
    <w:rsid w:val="00D638D2"/>
    <w:rsid w:val="00E95B7A"/>
    <w:rsid w:val="00FD3D78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4DDBDC0"/>
  <w15:docId w15:val="{2288BA20-AE01-498A-BEEB-067959351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uni-obuda.hu/" TargetMode="External"/><Relationship Id="rId1" Type="http://schemas.openxmlformats.org/officeDocument/2006/relationships/hyperlink" Target="http://www.uni-obuda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Pogátsnik Monika</cp:lastModifiedBy>
  <cp:revision>2</cp:revision>
  <dcterms:created xsi:type="dcterms:W3CDTF">2020-09-25T15:46:00Z</dcterms:created>
  <dcterms:modified xsi:type="dcterms:W3CDTF">2020-09-25T15:46:00Z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