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B3BA" w14:textId="77777777" w:rsidR="00503D23" w:rsidRDefault="00503D23" w:rsidP="00503D23">
      <w:pPr>
        <w:pStyle w:val="Cmsor3"/>
      </w:pPr>
      <w:bookmarkStart w:id="0" w:name="_Toc138907358"/>
      <w:r>
        <w:t>Titoktartási megállapodás</w:t>
      </w:r>
      <w:bookmarkEnd w:id="0"/>
    </w:p>
    <w:tbl>
      <w:tblPr>
        <w:tblStyle w:val="Rcsostblzat"/>
        <w:tblW w:w="907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3"/>
        <w:gridCol w:w="872"/>
        <w:gridCol w:w="1133"/>
        <w:gridCol w:w="1700"/>
        <w:gridCol w:w="568"/>
        <w:gridCol w:w="2835"/>
        <w:gridCol w:w="576"/>
      </w:tblGrid>
      <w:tr w:rsidR="00503D23" w:rsidRPr="006C4A36" w14:paraId="783F9784" w14:textId="77777777" w:rsidTr="00FD680C">
        <w:trPr>
          <w:trHeight w:val="284"/>
          <w:jc w:val="center"/>
        </w:trPr>
        <w:tc>
          <w:tcPr>
            <w:tcW w:w="1393" w:type="dxa"/>
            <w:tcBorders>
              <w:bottom w:val="single" w:sz="4" w:space="0" w:color="auto"/>
              <w:right w:val="nil"/>
            </w:tcBorders>
            <w:vAlign w:val="center"/>
          </w:tcPr>
          <w:p w14:paraId="0CC6BF97" w14:textId="77777777" w:rsidR="00503D23" w:rsidRDefault="00503D23" w:rsidP="00FD680C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0EC645BC" wp14:editId="55D5B55A">
                  <wp:extent cx="637200" cy="360000"/>
                  <wp:effectExtent l="0" t="0" r="0" b="2540"/>
                  <wp:docPr id="198021934" name="Kép 198021934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3FB0AF3D" w14:textId="77777777" w:rsidR="00503D23" w:rsidRPr="006C4A36" w:rsidRDefault="00503D23" w:rsidP="00FD680C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-1812849950"/>
                <w:placeholder>
                  <w:docPart w:val="C68A2B71D58C4986BAA9AE3EEBBBFAA4"/>
                </w:placeholder>
                <w:showingPlcHdr/>
                <w:dropDownList>
                  <w:listItem w:value="Jelöljön ki egy elemet!"/>
                  <w:listItem w:displayText="Alba Regia Kar" w:value="Alba Regia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503D23" w:rsidRPr="00874836" w14:paraId="7AA5321C" w14:textId="77777777" w:rsidTr="00FD680C">
        <w:trPr>
          <w:trHeight w:val="567"/>
          <w:jc w:val="center"/>
        </w:trPr>
        <w:tc>
          <w:tcPr>
            <w:tcW w:w="9077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AA4936C" w14:textId="77777777" w:rsidR="00503D23" w:rsidRDefault="00503D23" w:rsidP="00FD680C">
            <w:pPr>
              <w:spacing w:before="0"/>
              <w:jc w:val="center"/>
              <w:rPr>
                <w:b/>
                <w:bCs/>
                <w:caps/>
                <w:spacing w:val="20"/>
                <w:sz w:val="20"/>
                <w:szCs w:val="20"/>
              </w:rPr>
            </w:pPr>
            <w:r>
              <w:rPr>
                <w:b/>
                <w:bCs/>
                <w:caps/>
                <w:spacing w:val="20"/>
                <w:sz w:val="20"/>
                <w:szCs w:val="20"/>
              </w:rPr>
              <w:t>Titoktartási megállapodás</w:t>
            </w:r>
          </w:p>
          <w:p w14:paraId="56B8626F" w14:textId="77777777" w:rsidR="00503D23" w:rsidRPr="00C53DC6" w:rsidRDefault="00503D23" w:rsidP="00FD680C">
            <w:pPr>
              <w:spacing w:befor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03D23" w:rsidRPr="0039187F" w14:paraId="1F9AB796" w14:textId="77777777" w:rsidTr="00FD680C">
        <w:trPr>
          <w:trHeight w:val="1985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2E804AB1" w14:textId="77777777" w:rsidR="00503D23" w:rsidRPr="000B51B3" w:rsidRDefault="00503D23" w:rsidP="00FD680C">
            <w:pPr>
              <w:spacing w:before="0" w:after="6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>Mely létrejött egyrészről</w:t>
            </w:r>
          </w:p>
          <w:p w14:paraId="0ABE3F25" w14:textId="77777777" w:rsidR="00503D23" w:rsidRPr="004660BA" w:rsidRDefault="00503D23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a(z)</w:t>
            </w:r>
            <w:r w:rsidRPr="00137785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4660BA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cég</w:t>
            </w:r>
            <w:r w:rsidRPr="004660BA">
              <w:rPr>
                <w:i/>
                <w:iCs/>
                <w:sz w:val="16"/>
                <w:szCs w:val="16"/>
              </w:rPr>
              <w:t xml:space="preserve"> neve)</w:t>
            </w:r>
          </w:p>
          <w:p w14:paraId="3F8935EC" w14:textId="77777777" w:rsidR="00503D23" w:rsidRPr="00137785" w:rsidRDefault="00503D23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székhelye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0DE68384" w14:textId="77777777" w:rsidR="00503D23" w:rsidRDefault="00503D23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cégjegyzékszáma: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5F501E31" w14:textId="77777777" w:rsidR="00503D23" w:rsidRPr="000B51B3" w:rsidRDefault="00503D23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adószáma: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1FA32355" w14:textId="77777777" w:rsidR="00503D23" w:rsidRPr="000B51B3" w:rsidRDefault="00503D23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képviselője: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  <w:r w:rsidRPr="000B51B3">
              <w:rPr>
                <w:sz w:val="20"/>
                <w:szCs w:val="20"/>
              </w:rPr>
              <w:tab/>
            </w:r>
          </w:p>
          <w:p w14:paraId="508F2C13" w14:textId="77777777" w:rsidR="00503D23" w:rsidRPr="000B51B3" w:rsidRDefault="00503D23" w:rsidP="00FD680C">
            <w:pPr>
              <w:tabs>
                <w:tab w:val="left" w:pos="567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137785">
              <w:rPr>
                <w:sz w:val="20"/>
                <w:szCs w:val="20"/>
              </w:rPr>
              <w:t xml:space="preserve">(a továbbiakban: </w:t>
            </w:r>
            <w:r>
              <w:rPr>
                <w:rStyle w:val="Finomkiemels"/>
                <w:sz w:val="18"/>
                <w:szCs w:val="18"/>
              </w:rPr>
              <w:t>Társaság</w:t>
            </w:r>
            <w:r w:rsidRPr="00137785">
              <w:rPr>
                <w:sz w:val="20"/>
                <w:szCs w:val="20"/>
              </w:rPr>
              <w:t>)</w:t>
            </w:r>
            <w:r w:rsidRPr="000B51B3">
              <w:rPr>
                <w:sz w:val="20"/>
                <w:szCs w:val="20"/>
              </w:rPr>
              <w:t>,</w:t>
            </w:r>
          </w:p>
        </w:tc>
      </w:tr>
      <w:tr w:rsidR="00503D23" w:rsidRPr="0039187F" w14:paraId="4B6E577E" w14:textId="77777777" w:rsidTr="00FD680C">
        <w:trPr>
          <w:trHeight w:val="2552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0D81B170" w14:textId="77777777" w:rsidR="00503D23" w:rsidRPr="00137785" w:rsidRDefault="00503D23" w:rsidP="00FD680C">
            <w:pPr>
              <w:spacing w:before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másrészről</w:t>
            </w:r>
          </w:p>
          <w:p w14:paraId="4380D527" w14:textId="77777777" w:rsidR="00503D23" w:rsidRPr="004660BA" w:rsidRDefault="00503D23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név:</w:t>
            </w:r>
            <w:r w:rsidRPr="00137785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4660BA">
              <w:rPr>
                <w:i/>
                <w:iCs/>
                <w:sz w:val="16"/>
                <w:szCs w:val="16"/>
              </w:rPr>
              <w:t>(hallgató neve)</w:t>
            </w:r>
          </w:p>
          <w:p w14:paraId="407E0D3D" w14:textId="77777777" w:rsidR="00503D23" w:rsidRPr="00137785" w:rsidRDefault="00503D23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születési neve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3ECEAF5B" w14:textId="77777777" w:rsidR="00503D23" w:rsidRDefault="00503D23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születési helye, ideje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………, ………</w:t>
            </w:r>
          </w:p>
          <w:p w14:paraId="1A2A19DE" w14:textId="77777777" w:rsidR="00503D23" w:rsidRPr="00137785" w:rsidRDefault="00503D23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anyja neve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5C2F0B06" w14:textId="77777777" w:rsidR="00503D23" w:rsidRDefault="00503D23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oktatási azonosító jele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</w:t>
            </w:r>
          </w:p>
          <w:p w14:paraId="13C6D9EC" w14:textId="77777777" w:rsidR="00503D23" w:rsidRDefault="00503D23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Neptun</w:t>
            </w:r>
            <w:proofErr w:type="spellEnd"/>
            <w:r>
              <w:rPr>
                <w:sz w:val="20"/>
                <w:szCs w:val="20"/>
              </w:rPr>
              <w:t xml:space="preserve"> azonosítója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</w:t>
            </w:r>
          </w:p>
          <w:p w14:paraId="4EA2E60F" w14:textId="77777777" w:rsidR="00503D23" w:rsidRDefault="00503D23" w:rsidP="00FD680C">
            <w:pPr>
              <w:tabs>
                <w:tab w:val="left" w:pos="567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 xml:space="preserve">(a továbbiakban: </w:t>
            </w:r>
            <w:r>
              <w:rPr>
                <w:rStyle w:val="Finomkiemels"/>
                <w:sz w:val="18"/>
                <w:szCs w:val="18"/>
              </w:rPr>
              <w:t>Hallgató</w:t>
            </w:r>
            <w:r w:rsidRPr="000B51B3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(a továbbiakban együttesen: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>
              <w:rPr>
                <w:sz w:val="20"/>
                <w:szCs w:val="20"/>
              </w:rPr>
              <w:t>) között</w:t>
            </w:r>
          </w:p>
          <w:p w14:paraId="5A60B78C" w14:textId="77777777" w:rsidR="00503D23" w:rsidRPr="00E22D54" w:rsidRDefault="00503D23" w:rsidP="00FD680C">
            <w:pPr>
              <w:tabs>
                <w:tab w:val="left" w:pos="567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</w:t>
            </w:r>
            <w:r w:rsidRPr="00C53DC6">
              <w:rPr>
                <w:sz w:val="20"/>
                <w:szCs w:val="20"/>
              </w:rPr>
              <w:t>alább jelzett napon és helyen, a következő határidőkhöz és feltételekhez igazodva</w:t>
            </w:r>
            <w:r>
              <w:rPr>
                <w:sz w:val="20"/>
                <w:szCs w:val="20"/>
              </w:rPr>
              <w:t>:</w:t>
            </w:r>
          </w:p>
        </w:tc>
      </w:tr>
      <w:tr w:rsidR="00503D23" w:rsidRPr="00E24736" w14:paraId="6922372F" w14:textId="77777777" w:rsidTr="00FD680C">
        <w:trPr>
          <w:trHeight w:val="1701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631F4A3F" w14:textId="77777777" w:rsidR="00503D23" w:rsidRPr="003A0B56" w:rsidRDefault="00503D23" w:rsidP="00503D23">
            <w:pPr>
              <w:pStyle w:val="Listaszerbekezds"/>
              <w:numPr>
                <w:ilvl w:val="0"/>
                <w:numId w:val="3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megállapodás tárgya</w:t>
            </w:r>
            <w:r w:rsidRPr="003A0B56">
              <w:rPr>
                <w:b/>
                <w:bCs/>
                <w:sz w:val="20"/>
                <w:szCs w:val="20"/>
              </w:rPr>
              <w:t>:</w:t>
            </w:r>
          </w:p>
          <w:p w14:paraId="42704C0C" w14:textId="77777777" w:rsidR="00503D23" w:rsidRPr="003A0B56" w:rsidRDefault="00503D23" w:rsidP="00FD680C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01790F">
              <w:rPr>
                <w:rStyle w:val="Finomkiemels"/>
                <w:sz w:val="18"/>
                <w:szCs w:val="18"/>
              </w:rPr>
              <w:t>Felek</w:t>
            </w:r>
            <w:r w:rsidRPr="0001790F">
              <w:rPr>
                <w:sz w:val="20"/>
                <w:szCs w:val="20"/>
              </w:rPr>
              <w:t xml:space="preserve"> megállapodnak, hogy a </w:t>
            </w:r>
            <w:r w:rsidRPr="0001790F">
              <w:rPr>
                <w:rStyle w:val="Finomkiemels"/>
                <w:sz w:val="18"/>
                <w:szCs w:val="18"/>
              </w:rPr>
              <w:t>Hallgató</w:t>
            </w:r>
            <w:r w:rsidRPr="0001790F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(z)</w:t>
            </w:r>
            <w:r w:rsidRPr="000179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„……………………………………………………</w:t>
            </w:r>
            <w:r w:rsidRPr="00255FD2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r w:rsidRPr="00255FD2">
              <w:rPr>
                <w:sz w:val="20"/>
                <w:szCs w:val="20"/>
              </w:rPr>
              <w:t xml:space="preserve">című </w:t>
            </w:r>
            <w:sdt>
              <w:sdtPr>
                <w:rPr>
                  <w:sz w:val="20"/>
                  <w:szCs w:val="20"/>
                </w:rPr>
                <w:alias w:val="Dolgozat típusa"/>
                <w:tag w:val="Dolgozat típusa"/>
                <w:id w:val="-856122013"/>
                <w:placeholder>
                  <w:docPart w:val="A72C5FCAF5E0441EB3AC1A9021416BCD"/>
                </w:placeholder>
                <w:showingPlcHdr/>
                <w:dropDownList>
                  <w:listItem w:value="Jelöljön ki egy elemet."/>
                  <w:listItem w:displayText="szakdolgozatát" w:value="szakdolgozatát"/>
                  <w:listItem w:displayText="diplomatervét" w:value="diplomatervét"/>
                  <w:listItem w:displayText="diplomamunkáját" w:value="diplomamunkáját"/>
                  <w:listItem w:displayText="záródolgozatát" w:value="záródolgozatát"/>
                </w:dropDownList>
              </w:sdtPr>
              <w:sdtEndPr/>
              <w:sdtContent>
                <w:r w:rsidRPr="00255FD2">
                  <w:rPr>
                    <w:rStyle w:val="Helyrzszveg"/>
                    <w:i/>
                    <w:iCs/>
                    <w:sz w:val="20"/>
                    <w:szCs w:val="20"/>
                  </w:rPr>
                  <w:t>Kérem, válasszon!</w:t>
                </w:r>
              </w:sdtContent>
            </w:sdt>
            <w:r w:rsidRPr="00255FD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a </w:t>
            </w:r>
            <w:r w:rsidRPr="00255FD2">
              <w:rPr>
                <w:sz w:val="20"/>
                <w:szCs w:val="20"/>
              </w:rPr>
              <w:t xml:space="preserve">továbbiakban: </w:t>
            </w:r>
            <w:r w:rsidRPr="00255FD2">
              <w:rPr>
                <w:rStyle w:val="Finomkiemels"/>
                <w:sz w:val="18"/>
                <w:szCs w:val="18"/>
              </w:rPr>
              <w:t>Dolgozat</w:t>
            </w:r>
            <w:r w:rsidRPr="00255FD2">
              <w:rPr>
                <w:sz w:val="20"/>
                <w:szCs w:val="20"/>
              </w:rPr>
              <w:t>)</w:t>
            </w:r>
            <w:r w:rsidRPr="0001790F">
              <w:rPr>
                <w:sz w:val="20"/>
                <w:szCs w:val="20"/>
              </w:rPr>
              <w:t xml:space="preserve"> ………………………… külső konzulens felügyelete és koordinálása mellett, a </w:t>
            </w:r>
            <w:r w:rsidRPr="0001790F">
              <w:rPr>
                <w:rStyle w:val="Finomkiemels"/>
                <w:sz w:val="18"/>
                <w:szCs w:val="18"/>
              </w:rPr>
              <w:t>Társaság</w:t>
            </w:r>
            <w:r w:rsidRPr="0001790F">
              <w:rPr>
                <w:sz w:val="20"/>
                <w:szCs w:val="20"/>
              </w:rPr>
              <w:t xml:space="preserve"> közreműködésével készíti el. A </w:t>
            </w:r>
            <w:r w:rsidRPr="0001790F">
              <w:rPr>
                <w:rStyle w:val="Finomkiemels"/>
                <w:sz w:val="18"/>
                <w:szCs w:val="18"/>
              </w:rPr>
              <w:t>Dolgozat</w:t>
            </w:r>
            <w:r w:rsidRPr="0001790F">
              <w:rPr>
                <w:sz w:val="20"/>
                <w:szCs w:val="20"/>
              </w:rPr>
              <w:t xml:space="preserve"> készítése során a </w:t>
            </w:r>
            <w:r w:rsidRPr="0001790F">
              <w:rPr>
                <w:rStyle w:val="Finomkiemels"/>
                <w:sz w:val="18"/>
                <w:szCs w:val="18"/>
              </w:rPr>
              <w:t>Hallgató</w:t>
            </w:r>
            <w:r w:rsidRPr="0001790F">
              <w:rPr>
                <w:sz w:val="20"/>
                <w:szCs w:val="20"/>
              </w:rPr>
              <w:t xml:space="preserve"> a </w:t>
            </w:r>
            <w:r w:rsidRPr="0001790F">
              <w:rPr>
                <w:rStyle w:val="Finomkiemels"/>
                <w:sz w:val="18"/>
                <w:szCs w:val="18"/>
              </w:rPr>
              <w:t>Társaság</w:t>
            </w:r>
            <w:r w:rsidRPr="0001790F">
              <w:rPr>
                <w:sz w:val="20"/>
                <w:szCs w:val="20"/>
              </w:rPr>
              <w:t xml:space="preserve">ot érintő olyan információk birtokába juthat, amelyek a </w:t>
            </w:r>
            <w:r w:rsidRPr="0001790F">
              <w:rPr>
                <w:rStyle w:val="Finomkiemels"/>
                <w:sz w:val="18"/>
                <w:szCs w:val="18"/>
              </w:rPr>
              <w:t>Társaság</w:t>
            </w:r>
            <w:r w:rsidRPr="0001790F">
              <w:rPr>
                <w:sz w:val="20"/>
                <w:szCs w:val="20"/>
              </w:rPr>
              <w:t>nál bizalmas információnak minősülnek és üzleti titok tárgyát képezik</w:t>
            </w:r>
            <w:r w:rsidRPr="003A0B56">
              <w:rPr>
                <w:sz w:val="20"/>
                <w:szCs w:val="20"/>
              </w:rPr>
              <w:t>.</w:t>
            </w:r>
          </w:p>
        </w:tc>
      </w:tr>
      <w:tr w:rsidR="00503D23" w:rsidRPr="00E24736" w14:paraId="5C923736" w14:textId="77777777" w:rsidTr="00FD680C">
        <w:trPr>
          <w:trHeight w:val="1559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60ABE335" w14:textId="77777777" w:rsidR="00503D23" w:rsidRPr="00935C33" w:rsidRDefault="00503D23" w:rsidP="00503D23">
            <w:pPr>
              <w:pStyle w:val="Listaszerbekezds"/>
              <w:numPr>
                <w:ilvl w:val="0"/>
                <w:numId w:val="3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527BF4">
              <w:rPr>
                <w:rStyle w:val="Finomkiemels"/>
                <w:b/>
                <w:bCs/>
                <w:sz w:val="18"/>
                <w:szCs w:val="18"/>
              </w:rPr>
              <w:t>Felek</w:t>
            </w:r>
            <w:r>
              <w:rPr>
                <w:b/>
                <w:bCs/>
                <w:sz w:val="20"/>
                <w:szCs w:val="20"/>
              </w:rPr>
              <w:t xml:space="preserve"> jogai és kötelezettségei</w:t>
            </w:r>
            <w:r w:rsidRPr="00935C33">
              <w:rPr>
                <w:b/>
                <w:bCs/>
                <w:sz w:val="20"/>
                <w:szCs w:val="20"/>
              </w:rPr>
              <w:t>:</w:t>
            </w:r>
          </w:p>
          <w:p w14:paraId="3D385FFD" w14:textId="77777777" w:rsidR="00503D23" w:rsidRPr="00E9499C" w:rsidRDefault="00503D23" w:rsidP="00503D23">
            <w:pPr>
              <w:pStyle w:val="Listaszerbekezds"/>
              <w:numPr>
                <w:ilvl w:val="0"/>
                <w:numId w:val="1"/>
              </w:numPr>
              <w:spacing w:before="0" w:after="60"/>
              <w:rPr>
                <w:vanish/>
                <w:sz w:val="20"/>
                <w:szCs w:val="20"/>
              </w:rPr>
            </w:pPr>
          </w:p>
          <w:p w14:paraId="17733418" w14:textId="77777777" w:rsidR="00503D23" w:rsidRPr="00E9499C" w:rsidRDefault="00503D23" w:rsidP="00503D23">
            <w:pPr>
              <w:pStyle w:val="Listaszerbekezds"/>
              <w:numPr>
                <w:ilvl w:val="0"/>
                <w:numId w:val="1"/>
              </w:numPr>
              <w:spacing w:before="0" w:after="60"/>
              <w:rPr>
                <w:vanish/>
                <w:sz w:val="20"/>
                <w:szCs w:val="20"/>
              </w:rPr>
            </w:pPr>
          </w:p>
          <w:p w14:paraId="39A246F9" w14:textId="77777777" w:rsidR="00503D23" w:rsidRPr="005515F7" w:rsidRDefault="00503D23" w:rsidP="00503D23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5515F7">
              <w:rPr>
                <w:sz w:val="20"/>
                <w:szCs w:val="20"/>
              </w:rPr>
              <w:t xml:space="preserve">A </w:t>
            </w:r>
            <w:r w:rsidRPr="005515F7">
              <w:rPr>
                <w:rStyle w:val="Finomkiemels"/>
                <w:sz w:val="18"/>
                <w:szCs w:val="18"/>
              </w:rPr>
              <w:t>Hallgató</w:t>
            </w:r>
            <w:r w:rsidRPr="005515F7">
              <w:rPr>
                <w:sz w:val="20"/>
                <w:szCs w:val="20"/>
              </w:rPr>
              <w:t xml:space="preserve"> a jelen megállapodásban foglaltak szerint kötelezettséget vállal arra, hogy a </w:t>
            </w:r>
            <w:r w:rsidRPr="005515F7">
              <w:rPr>
                <w:rStyle w:val="Finomkiemels"/>
                <w:sz w:val="18"/>
                <w:szCs w:val="18"/>
              </w:rPr>
              <w:t>Dolgozat</w:t>
            </w:r>
            <w:r w:rsidRPr="005515F7">
              <w:rPr>
                <w:sz w:val="20"/>
                <w:szCs w:val="20"/>
              </w:rPr>
              <w:t xml:space="preserve"> készítése során tudomására jutó valamennyi szellemi alkotást, üzleti információt, tervet, adatot, tényt, megoldást vagy egyéb anyagot, illetve dokumentációt, de különösen a </w:t>
            </w:r>
            <w:r w:rsidRPr="005515F7">
              <w:rPr>
                <w:rStyle w:val="Finomkiemels"/>
                <w:sz w:val="18"/>
                <w:szCs w:val="18"/>
              </w:rPr>
              <w:t>Társaság</w:t>
            </w:r>
            <w:r w:rsidRPr="005515F7">
              <w:rPr>
                <w:sz w:val="20"/>
                <w:szCs w:val="20"/>
              </w:rPr>
              <w:t xml:space="preserve"> üzleti titkaként és a bizalmas információként megjelölt ismereteket (a továbbiakban: </w:t>
            </w:r>
            <w:r w:rsidRPr="005515F7">
              <w:rPr>
                <w:rStyle w:val="Finomkiemels"/>
                <w:sz w:val="18"/>
                <w:szCs w:val="18"/>
              </w:rPr>
              <w:t>Informáci</w:t>
            </w:r>
            <w:r>
              <w:rPr>
                <w:rStyle w:val="Finomkiemels"/>
                <w:sz w:val="18"/>
                <w:szCs w:val="18"/>
              </w:rPr>
              <w:t>ó</w:t>
            </w:r>
            <w:r w:rsidRPr="005515F7">
              <w:rPr>
                <w:sz w:val="20"/>
                <w:szCs w:val="20"/>
              </w:rPr>
              <w:t xml:space="preserve">), valamint az elkészült </w:t>
            </w:r>
            <w:r w:rsidRPr="005515F7">
              <w:rPr>
                <w:rStyle w:val="Finomkiemels"/>
                <w:sz w:val="18"/>
                <w:szCs w:val="18"/>
              </w:rPr>
              <w:t>Dolgozat</w:t>
            </w:r>
            <w:r w:rsidRPr="005515F7">
              <w:rPr>
                <w:sz w:val="20"/>
                <w:szCs w:val="20"/>
              </w:rPr>
              <w:t xml:space="preserve">ot titkosan és bizalmasan kezeli, ezeket sem a szerződés időtartama alatt, sem pedig azt követően harmadik személy tudomására nem hozza, illetve semmilyen módon nem teszi hozzáférhetővé, illetve azokkal a másik fél sérelmére semmilyen módon vissza nem él. </w:t>
            </w:r>
            <w:r w:rsidRPr="005515F7">
              <w:rPr>
                <w:rStyle w:val="Finomkiemels"/>
                <w:sz w:val="18"/>
                <w:szCs w:val="18"/>
              </w:rPr>
              <w:t>Hallgató</w:t>
            </w:r>
            <w:r w:rsidRPr="005515F7">
              <w:rPr>
                <w:sz w:val="16"/>
                <w:szCs w:val="16"/>
              </w:rPr>
              <w:t xml:space="preserve"> </w:t>
            </w:r>
            <w:r w:rsidRPr="005515F7">
              <w:rPr>
                <w:sz w:val="20"/>
                <w:szCs w:val="20"/>
              </w:rPr>
              <w:t>vállalja, hogy a</w:t>
            </w:r>
            <w:r>
              <w:rPr>
                <w:sz w:val="20"/>
                <w:szCs w:val="20"/>
              </w:rPr>
              <w:t>z</w:t>
            </w:r>
            <w:r w:rsidRPr="005515F7">
              <w:rPr>
                <w:sz w:val="20"/>
                <w:szCs w:val="20"/>
              </w:rPr>
              <w:t xml:space="preserve"> </w:t>
            </w:r>
            <w:r w:rsidRPr="005515F7">
              <w:rPr>
                <w:rStyle w:val="Finomkiemels"/>
                <w:sz w:val="18"/>
                <w:szCs w:val="18"/>
              </w:rPr>
              <w:t>Információ</w:t>
            </w:r>
            <w:r>
              <w:rPr>
                <w:sz w:val="20"/>
                <w:szCs w:val="20"/>
              </w:rPr>
              <w:t>ka</w:t>
            </w:r>
            <w:r w:rsidRPr="005515F7">
              <w:rPr>
                <w:sz w:val="20"/>
                <w:szCs w:val="20"/>
              </w:rPr>
              <w:t xml:space="preserve">t kizárólag a </w:t>
            </w:r>
            <w:r w:rsidRPr="005515F7">
              <w:rPr>
                <w:rStyle w:val="Finomkiemels"/>
                <w:sz w:val="18"/>
                <w:szCs w:val="18"/>
              </w:rPr>
              <w:t>Dolgozat</w:t>
            </w:r>
            <w:r w:rsidRPr="005515F7">
              <w:rPr>
                <w:sz w:val="20"/>
                <w:szCs w:val="20"/>
              </w:rPr>
              <w:t xml:space="preserve"> készítéséhez szükséges körben és mértékben használja fel, ezen túlmenően egyéb felhasználást, további adatfeldolgozást nem végez.</w:t>
            </w:r>
          </w:p>
          <w:p w14:paraId="21899886" w14:textId="77777777" w:rsidR="00503D23" w:rsidRPr="005515F7" w:rsidRDefault="00503D23" w:rsidP="00503D23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5515F7">
              <w:rPr>
                <w:rStyle w:val="Finomkiemels"/>
                <w:sz w:val="18"/>
                <w:szCs w:val="18"/>
              </w:rPr>
              <w:t>Hallgató</w:t>
            </w:r>
            <w:r w:rsidRPr="005515F7">
              <w:rPr>
                <w:sz w:val="16"/>
                <w:szCs w:val="16"/>
              </w:rPr>
              <w:t xml:space="preserve"> </w:t>
            </w:r>
            <w:r w:rsidRPr="005515F7">
              <w:rPr>
                <w:sz w:val="20"/>
                <w:szCs w:val="20"/>
              </w:rPr>
              <w:t xml:space="preserve">tudomásul veszi, hogy a szellemi alkotásokra és az üzleti titok felhasználására </w:t>
            </w:r>
            <w:r w:rsidRPr="00863196">
              <w:rPr>
                <w:sz w:val="20"/>
                <w:szCs w:val="20"/>
              </w:rPr>
              <w:t xml:space="preserve">a </w:t>
            </w:r>
            <w:r w:rsidRPr="006B2F2E">
              <w:rPr>
                <w:sz w:val="20"/>
                <w:szCs w:val="20"/>
              </w:rPr>
              <w:t>Polgári Törvénykönyvről szóló 2013. évi V. törvény</w:t>
            </w:r>
            <w:r>
              <w:rPr>
                <w:sz w:val="20"/>
                <w:szCs w:val="20"/>
              </w:rPr>
              <w:t xml:space="preserve"> (a továbbiakban: </w:t>
            </w:r>
            <w:r w:rsidRPr="005515F7">
              <w:rPr>
                <w:rStyle w:val="Finomkiemels"/>
                <w:sz w:val="18"/>
                <w:szCs w:val="18"/>
              </w:rPr>
              <w:t>Ptk.</w:t>
            </w:r>
            <w:r>
              <w:rPr>
                <w:sz w:val="20"/>
                <w:szCs w:val="20"/>
              </w:rPr>
              <w:t xml:space="preserve">), </w:t>
            </w:r>
            <w:r w:rsidRPr="005515F7">
              <w:rPr>
                <w:sz w:val="20"/>
                <w:szCs w:val="20"/>
              </w:rPr>
              <w:t>a tisztességtelen piaci magatartás és a versenykorlátozás tilalmáról</w:t>
            </w:r>
            <w:r>
              <w:rPr>
                <w:sz w:val="20"/>
                <w:szCs w:val="20"/>
              </w:rPr>
              <w:t xml:space="preserve"> szóló </w:t>
            </w:r>
            <w:r w:rsidRPr="005515F7">
              <w:rPr>
                <w:sz w:val="20"/>
                <w:szCs w:val="20"/>
              </w:rPr>
              <w:t xml:space="preserve">1996. évi LVII. törvény </w:t>
            </w:r>
            <w:r>
              <w:rPr>
                <w:sz w:val="20"/>
                <w:szCs w:val="20"/>
              </w:rPr>
              <w:t xml:space="preserve">(a továbbiakban. </w:t>
            </w:r>
            <w:r w:rsidRPr="005515F7">
              <w:rPr>
                <w:rStyle w:val="Finomkiemels"/>
                <w:sz w:val="18"/>
                <w:szCs w:val="18"/>
              </w:rPr>
              <w:t>Tpvt.</w:t>
            </w:r>
            <w:r>
              <w:rPr>
                <w:sz w:val="20"/>
                <w:szCs w:val="20"/>
              </w:rPr>
              <w:t>)</w:t>
            </w:r>
            <w:r w:rsidRPr="005515F7">
              <w:rPr>
                <w:sz w:val="20"/>
                <w:szCs w:val="20"/>
              </w:rPr>
              <w:t xml:space="preserve"> és </w:t>
            </w:r>
            <w:r w:rsidRPr="0089753A">
              <w:rPr>
                <w:sz w:val="20"/>
                <w:szCs w:val="20"/>
              </w:rPr>
              <w:t xml:space="preserve">az üzleti titok védelméről szóló 2018. évi LIV. törvény (a továbbiakban: </w:t>
            </w:r>
            <w:proofErr w:type="spellStart"/>
            <w:r w:rsidRPr="0089753A">
              <w:rPr>
                <w:rStyle w:val="Finomkiemels"/>
                <w:sz w:val="18"/>
                <w:szCs w:val="18"/>
              </w:rPr>
              <w:t>Üttv</w:t>
            </w:r>
            <w:proofErr w:type="spellEnd"/>
            <w:r w:rsidRPr="0089753A">
              <w:rPr>
                <w:rStyle w:val="Finomkiemels"/>
                <w:sz w:val="18"/>
                <w:szCs w:val="18"/>
              </w:rPr>
              <w:t>.</w:t>
            </w:r>
            <w:r w:rsidRPr="0089753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5515F7">
              <w:rPr>
                <w:sz w:val="20"/>
                <w:szCs w:val="20"/>
              </w:rPr>
              <w:t xml:space="preserve">vonatkozó rendelkezései az irányadók. Az </w:t>
            </w:r>
            <w:proofErr w:type="spellStart"/>
            <w:r w:rsidRPr="0089753A">
              <w:rPr>
                <w:rStyle w:val="Finomkiemels"/>
                <w:sz w:val="18"/>
                <w:szCs w:val="18"/>
              </w:rPr>
              <w:t>Üttv</w:t>
            </w:r>
            <w:proofErr w:type="spellEnd"/>
            <w:r w:rsidRPr="0089753A">
              <w:rPr>
                <w:rStyle w:val="Finomkiemels"/>
                <w:sz w:val="18"/>
                <w:szCs w:val="18"/>
              </w:rPr>
              <w:t>.</w:t>
            </w:r>
            <w:r w:rsidRPr="005515F7">
              <w:rPr>
                <w:sz w:val="20"/>
                <w:szCs w:val="20"/>
              </w:rPr>
              <w:t xml:space="preserve"> alapján az üzleti titok akkor is törvényes védelem alatt áll, ha külön szerzői jogi védelemben, szabadalmi oltalomban, használati mintaoltalomban vagy egyéb, jogszabályokban meghatározott, szellemi alkotásokra vonatkozó jogi védelemben nem részesül.</w:t>
            </w:r>
          </w:p>
          <w:p w14:paraId="36AD0CE5" w14:textId="77777777" w:rsidR="00503D23" w:rsidRPr="005515F7" w:rsidRDefault="00503D23" w:rsidP="00503D23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B27578">
              <w:rPr>
                <w:rStyle w:val="Finomkiemels"/>
                <w:sz w:val="18"/>
                <w:szCs w:val="18"/>
              </w:rPr>
              <w:t>Hallgató</w:t>
            </w:r>
            <w:r w:rsidRPr="005515F7">
              <w:rPr>
                <w:sz w:val="20"/>
                <w:szCs w:val="20"/>
              </w:rPr>
              <w:t xml:space="preserve"> kötelezettséget vállal arra, hogy a </w:t>
            </w:r>
            <w:r w:rsidRPr="00B27578">
              <w:rPr>
                <w:rStyle w:val="Finomkiemels"/>
                <w:sz w:val="18"/>
                <w:szCs w:val="18"/>
              </w:rPr>
              <w:t>Dolgozat</w:t>
            </w:r>
            <w:r w:rsidRPr="005515F7">
              <w:rPr>
                <w:sz w:val="20"/>
                <w:szCs w:val="20"/>
              </w:rPr>
              <w:t xml:space="preserve">ot kizárólag azon személyekkel ismerteti meg, akik tekintetében ez feltétlenül szükséges a </w:t>
            </w:r>
            <w:r w:rsidRPr="00B27578">
              <w:rPr>
                <w:rStyle w:val="Finomkiemels"/>
                <w:sz w:val="18"/>
                <w:szCs w:val="18"/>
              </w:rPr>
              <w:t>Dolgozat</w:t>
            </w:r>
            <w:r w:rsidRPr="005515F7">
              <w:rPr>
                <w:sz w:val="20"/>
                <w:szCs w:val="20"/>
              </w:rPr>
              <w:t xml:space="preserve"> intézményen belüli, szabályos kezelése céljából.</w:t>
            </w:r>
          </w:p>
          <w:p w14:paraId="27D47A38" w14:textId="77777777" w:rsidR="00503D23" w:rsidRPr="005515F7" w:rsidRDefault="00503D23" w:rsidP="00503D23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B27578">
              <w:rPr>
                <w:rStyle w:val="Finomkiemels"/>
                <w:sz w:val="18"/>
                <w:szCs w:val="18"/>
              </w:rPr>
              <w:lastRenderedPageBreak/>
              <w:t>Felek</w:t>
            </w:r>
            <w:r w:rsidRPr="005515F7">
              <w:rPr>
                <w:sz w:val="20"/>
                <w:szCs w:val="20"/>
              </w:rPr>
              <w:t xml:space="preserve"> megállapodnak, hogy jelen megállapodás időtartama az aláírásának napjától számított</w:t>
            </w:r>
            <w:r>
              <w:rPr>
                <w:sz w:val="20"/>
                <w:szCs w:val="20"/>
              </w:rPr>
              <w:t xml:space="preserve"> ……</w:t>
            </w:r>
            <w:r w:rsidRPr="005515F7">
              <w:rPr>
                <w:sz w:val="20"/>
                <w:szCs w:val="20"/>
              </w:rPr>
              <w:t xml:space="preserve"> év időtartamra szól. Amennyiben a </w:t>
            </w:r>
            <w:r w:rsidRPr="00B27578">
              <w:rPr>
                <w:rStyle w:val="Finomkiemels"/>
                <w:sz w:val="18"/>
                <w:szCs w:val="18"/>
              </w:rPr>
              <w:t>Dolgozat</w:t>
            </w:r>
            <w:r w:rsidRPr="005515F7">
              <w:rPr>
                <w:sz w:val="20"/>
                <w:szCs w:val="20"/>
              </w:rPr>
              <w:t xml:space="preserve"> titkosítása ennél hosszabb időtartamra történik, úgy a megállapodás időbeli hatálya automatikusan meghosszabbodik a </w:t>
            </w:r>
            <w:r w:rsidRPr="00B27578">
              <w:rPr>
                <w:rStyle w:val="Finomkiemels"/>
                <w:sz w:val="18"/>
                <w:szCs w:val="18"/>
              </w:rPr>
              <w:t>Dolgozat</w:t>
            </w:r>
            <w:r w:rsidRPr="005515F7">
              <w:rPr>
                <w:sz w:val="20"/>
                <w:szCs w:val="20"/>
              </w:rPr>
              <w:t xml:space="preserve"> titkosításának időtartamára.</w:t>
            </w:r>
          </w:p>
          <w:p w14:paraId="1D6185B2" w14:textId="77777777" w:rsidR="00503D23" w:rsidRPr="005515F7" w:rsidRDefault="00503D23" w:rsidP="00503D23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5515F7">
              <w:rPr>
                <w:sz w:val="20"/>
                <w:szCs w:val="20"/>
              </w:rPr>
              <w:t xml:space="preserve">A </w:t>
            </w:r>
            <w:r w:rsidRPr="00B27578">
              <w:rPr>
                <w:rStyle w:val="Finomkiemels"/>
                <w:sz w:val="18"/>
                <w:szCs w:val="18"/>
              </w:rPr>
              <w:t>Hallgató</w:t>
            </w:r>
            <w:r w:rsidRPr="005515F7">
              <w:rPr>
                <w:sz w:val="20"/>
                <w:szCs w:val="20"/>
              </w:rPr>
              <w:t xml:space="preserve"> tudomásul veszi, hogy a titoktartási kötelezettség részben vagy egészben történő megszegésért teljes polgári jogi és büntetőjogi felelősséggel tartozik.</w:t>
            </w:r>
          </w:p>
          <w:p w14:paraId="4152BEDA" w14:textId="77777777" w:rsidR="00503D23" w:rsidRPr="00B27578" w:rsidRDefault="00503D23" w:rsidP="00503D23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B27578">
              <w:rPr>
                <w:rStyle w:val="Finomkiemels"/>
                <w:sz w:val="18"/>
                <w:szCs w:val="18"/>
              </w:rPr>
              <w:t>Felek</w:t>
            </w:r>
            <w:r w:rsidRPr="005515F7">
              <w:rPr>
                <w:sz w:val="20"/>
                <w:szCs w:val="20"/>
              </w:rPr>
              <w:t xml:space="preserve"> rögzítik, hogy a jelen megállapodás szerinti titoktartási kötelezettség nem érvényesíthető államigazgatási (így különösen adóügyi) és bírósági eljárásban, továbbá azokban az esetekben, amikor jogszabály írja elő, hogy az információt a jogszabályban megjelölt személlyel közölni kell (pl. közérdekű, vagy közérdekből nyilvános adatok közlése), ezért ezekre nézve kölcsönösen és előzetesen mentesítik egymást a titoktartási kötelezettség alól, azzal a feltétellel, hogy </w:t>
            </w:r>
            <w:r w:rsidRPr="00B27578">
              <w:rPr>
                <w:rStyle w:val="Finomkiemels"/>
                <w:sz w:val="18"/>
                <w:szCs w:val="18"/>
              </w:rPr>
              <w:t>Felek</w:t>
            </w:r>
            <w:r w:rsidRPr="005515F7">
              <w:rPr>
                <w:sz w:val="20"/>
                <w:szCs w:val="20"/>
              </w:rPr>
              <w:t xml:space="preserve"> kötelesek előzetesen értesíteni egymást a jogszabályi kötelezettségről, illetve az eljárások tényéről és jogszabály alapján, illetve az eljárás során átadandó információk mértékéről.</w:t>
            </w:r>
          </w:p>
          <w:p w14:paraId="1E708C16" w14:textId="77777777" w:rsidR="00503D23" w:rsidRPr="005C6895" w:rsidRDefault="00503D23" w:rsidP="00503D23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5C6895">
              <w:rPr>
                <w:sz w:val="20"/>
                <w:szCs w:val="20"/>
              </w:rPr>
              <w:t xml:space="preserve">Nem állapítható meg titoktartási kötelezettség továbbá az </w:t>
            </w:r>
            <w:r w:rsidRPr="00B27578">
              <w:rPr>
                <w:rStyle w:val="Finomkiemels"/>
                <w:sz w:val="18"/>
                <w:szCs w:val="18"/>
              </w:rPr>
              <w:t>Információ</w:t>
            </w:r>
            <w:r w:rsidRPr="00B27578">
              <w:rPr>
                <w:sz w:val="20"/>
                <w:szCs w:val="18"/>
              </w:rPr>
              <w:t>k</w:t>
            </w:r>
            <w:r w:rsidRPr="005C6895">
              <w:rPr>
                <w:sz w:val="20"/>
                <w:szCs w:val="20"/>
              </w:rPr>
              <w:t xml:space="preserve"> következő csoportjára:</w:t>
            </w:r>
          </w:p>
          <w:p w14:paraId="5EBAE821" w14:textId="77777777" w:rsidR="00503D23" w:rsidRPr="00E9499C" w:rsidRDefault="00503D23" w:rsidP="00503D23">
            <w:pPr>
              <w:pStyle w:val="Listaszerbekezds"/>
              <w:numPr>
                <w:ilvl w:val="0"/>
                <w:numId w:val="4"/>
              </w:numPr>
              <w:spacing w:before="0" w:after="60"/>
              <w:ind w:left="1276" w:hanging="142"/>
              <w:rPr>
                <w:sz w:val="20"/>
                <w:szCs w:val="20"/>
              </w:rPr>
            </w:pPr>
            <w:r w:rsidRPr="00E9499C">
              <w:rPr>
                <w:sz w:val="20"/>
                <w:szCs w:val="20"/>
              </w:rPr>
              <w:t xml:space="preserve">azon </w:t>
            </w:r>
            <w:r w:rsidRPr="00AE01A6">
              <w:rPr>
                <w:rStyle w:val="Finomkiemels"/>
                <w:sz w:val="18"/>
                <w:szCs w:val="18"/>
              </w:rPr>
              <w:t>Információ</w:t>
            </w:r>
            <w:r w:rsidRPr="00E9499C">
              <w:rPr>
                <w:sz w:val="20"/>
                <w:szCs w:val="20"/>
              </w:rPr>
              <w:t>, amely nem 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inomkiemels"/>
                <w:sz w:val="18"/>
                <w:szCs w:val="18"/>
              </w:rPr>
              <w:t>Hallgató</w:t>
            </w:r>
            <w:r w:rsidRPr="00E9499C">
              <w:rPr>
                <w:sz w:val="20"/>
                <w:szCs w:val="20"/>
              </w:rPr>
              <w:t xml:space="preserve"> hibájából vagy szerződésszegésének következtében került nyilvánosságra;</w:t>
            </w:r>
          </w:p>
          <w:p w14:paraId="43682669" w14:textId="77777777" w:rsidR="00503D23" w:rsidRPr="00E9499C" w:rsidRDefault="00503D23" w:rsidP="00503D23">
            <w:pPr>
              <w:pStyle w:val="Listaszerbekezds"/>
              <w:numPr>
                <w:ilvl w:val="0"/>
                <w:numId w:val="4"/>
              </w:numPr>
              <w:spacing w:before="0" w:after="60"/>
              <w:ind w:left="1276" w:hanging="142"/>
              <w:rPr>
                <w:sz w:val="20"/>
                <w:szCs w:val="20"/>
              </w:rPr>
            </w:pPr>
            <w:r w:rsidRPr="00E9499C">
              <w:rPr>
                <w:sz w:val="20"/>
                <w:szCs w:val="20"/>
              </w:rPr>
              <w:t xml:space="preserve">azon </w:t>
            </w:r>
            <w:r w:rsidRPr="00AE01A6">
              <w:rPr>
                <w:rStyle w:val="Finomkiemels"/>
                <w:sz w:val="18"/>
                <w:szCs w:val="18"/>
              </w:rPr>
              <w:t>Információ</w:t>
            </w:r>
            <w:r w:rsidRPr="00E9499C">
              <w:rPr>
                <w:sz w:val="20"/>
                <w:szCs w:val="20"/>
              </w:rPr>
              <w:t xml:space="preserve">, amely a </w:t>
            </w:r>
            <w:r>
              <w:rPr>
                <w:rStyle w:val="Finomkiemels"/>
                <w:sz w:val="18"/>
                <w:szCs w:val="18"/>
              </w:rPr>
              <w:t>Hallgató</w:t>
            </w:r>
            <w:r w:rsidRPr="00E9499C">
              <w:rPr>
                <w:sz w:val="20"/>
                <w:szCs w:val="20"/>
              </w:rPr>
              <w:t xml:space="preserve"> tudtán kívül már az átadás időpontjában közismert vagy bárki számára megismerhető volt;</w:t>
            </w:r>
          </w:p>
          <w:p w14:paraId="0D965D9E" w14:textId="77777777" w:rsidR="00503D23" w:rsidRPr="00B27578" w:rsidRDefault="00503D23" w:rsidP="00503D23">
            <w:pPr>
              <w:pStyle w:val="Listaszerbekezds"/>
              <w:numPr>
                <w:ilvl w:val="0"/>
                <w:numId w:val="4"/>
              </w:numPr>
              <w:spacing w:before="0" w:after="60"/>
              <w:ind w:left="1276" w:hanging="142"/>
              <w:rPr>
                <w:sz w:val="20"/>
                <w:szCs w:val="20"/>
              </w:rPr>
            </w:pPr>
            <w:r w:rsidRPr="00E9499C">
              <w:rPr>
                <w:sz w:val="20"/>
                <w:szCs w:val="20"/>
              </w:rPr>
              <w:t xml:space="preserve">azon </w:t>
            </w:r>
            <w:r w:rsidRPr="00AE01A6">
              <w:rPr>
                <w:rStyle w:val="Finomkiemels"/>
                <w:sz w:val="18"/>
                <w:szCs w:val="18"/>
              </w:rPr>
              <w:t>Információ</w:t>
            </w:r>
            <w:r w:rsidRPr="00E9499C">
              <w:rPr>
                <w:sz w:val="20"/>
                <w:szCs w:val="20"/>
              </w:rPr>
              <w:t xml:space="preserve">, amely olyan személy által jutott nyilvánosságra, akiért </w:t>
            </w:r>
            <w:r w:rsidRPr="00AE01A6">
              <w:rPr>
                <w:rStyle w:val="Finomkiemels"/>
                <w:sz w:val="18"/>
                <w:szCs w:val="18"/>
              </w:rPr>
              <w:t>Felek</w:t>
            </w:r>
            <w:r w:rsidRPr="00E9499C">
              <w:rPr>
                <w:sz w:val="20"/>
                <w:szCs w:val="20"/>
              </w:rPr>
              <w:t xml:space="preserve"> nem felelnek.</w:t>
            </w:r>
          </w:p>
        </w:tc>
      </w:tr>
      <w:tr w:rsidR="00503D23" w:rsidRPr="00E24736" w14:paraId="12921260" w14:textId="77777777" w:rsidTr="00FD680C">
        <w:trPr>
          <w:trHeight w:val="2268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705CF106" w14:textId="77777777" w:rsidR="00503D23" w:rsidRPr="00E144AF" w:rsidRDefault="00503D23" w:rsidP="00503D23">
            <w:pPr>
              <w:pStyle w:val="Listaszerbekezds"/>
              <w:numPr>
                <w:ilvl w:val="0"/>
                <w:numId w:val="3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Egyéb rendelkezések</w:t>
            </w:r>
            <w:r w:rsidRPr="00E144AF">
              <w:rPr>
                <w:b/>
                <w:bCs/>
                <w:sz w:val="20"/>
                <w:szCs w:val="20"/>
              </w:rPr>
              <w:t>:</w:t>
            </w:r>
          </w:p>
          <w:p w14:paraId="030E289F" w14:textId="77777777" w:rsidR="00503D23" w:rsidRPr="00863196" w:rsidRDefault="00503D23" w:rsidP="00503D23">
            <w:pPr>
              <w:pStyle w:val="Listaszerbekezds"/>
              <w:numPr>
                <w:ilvl w:val="0"/>
                <w:numId w:val="2"/>
              </w:numPr>
              <w:spacing w:before="0" w:after="60"/>
              <w:rPr>
                <w:vanish/>
                <w:sz w:val="20"/>
                <w:szCs w:val="20"/>
              </w:rPr>
            </w:pPr>
          </w:p>
          <w:p w14:paraId="612A3C38" w14:textId="77777777" w:rsidR="00503D23" w:rsidRPr="00B27578" w:rsidRDefault="00503D23" w:rsidP="00503D23">
            <w:pPr>
              <w:pStyle w:val="Listaszerbekezds"/>
              <w:numPr>
                <w:ilvl w:val="0"/>
                <w:numId w:val="5"/>
              </w:numPr>
              <w:spacing w:before="0" w:after="60"/>
              <w:rPr>
                <w:rStyle w:val="Finomkiemels"/>
                <w:vanish/>
                <w:sz w:val="18"/>
                <w:szCs w:val="18"/>
              </w:rPr>
            </w:pPr>
          </w:p>
          <w:p w14:paraId="2C552C20" w14:textId="77777777" w:rsidR="00503D23" w:rsidRDefault="00503D23" w:rsidP="00503D23">
            <w:pPr>
              <w:pStyle w:val="Listaszerbekezds"/>
              <w:numPr>
                <w:ilvl w:val="1"/>
                <w:numId w:val="5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863196">
              <w:rPr>
                <w:rStyle w:val="Finomkiemels"/>
                <w:sz w:val="18"/>
                <w:szCs w:val="18"/>
              </w:rPr>
              <w:t>Felek</w:t>
            </w:r>
            <w:r w:rsidRPr="00863196">
              <w:rPr>
                <w:sz w:val="20"/>
                <w:szCs w:val="20"/>
              </w:rPr>
              <w:t xml:space="preserve"> a jelen megállapodásból eredő vitás kérdéseket elsődlegesen tárgyalás útján egymás között rendezik, amennyiben ez </w:t>
            </w:r>
            <w:r>
              <w:rPr>
                <w:sz w:val="20"/>
                <w:szCs w:val="20"/>
              </w:rPr>
              <w:t>hatvan</w:t>
            </w:r>
            <w:r w:rsidRPr="00863196">
              <w:rPr>
                <w:sz w:val="20"/>
                <w:szCs w:val="20"/>
              </w:rPr>
              <w:t xml:space="preserve"> napon belül nem vezet eredményre, úgy </w:t>
            </w:r>
            <w:r w:rsidRPr="006B2F2E">
              <w:rPr>
                <w:rStyle w:val="Finomkiemels"/>
                <w:sz w:val="18"/>
                <w:szCs w:val="18"/>
              </w:rPr>
              <w:t>Felek</w:t>
            </w:r>
            <w:r w:rsidRPr="00863196">
              <w:rPr>
                <w:sz w:val="20"/>
                <w:szCs w:val="20"/>
              </w:rPr>
              <w:t xml:space="preserve"> </w:t>
            </w:r>
            <w:r w:rsidRPr="006B2F2E">
              <w:rPr>
                <w:sz w:val="20"/>
                <w:szCs w:val="20"/>
              </w:rPr>
              <w:t xml:space="preserve">a polgári perrendtartásról szóló 2016. évi CXXX. törvény </w:t>
            </w:r>
            <w:r w:rsidRPr="00863196">
              <w:rPr>
                <w:sz w:val="20"/>
                <w:szCs w:val="20"/>
              </w:rPr>
              <w:t>mindenkori szabályai szerint járnak el.</w:t>
            </w:r>
          </w:p>
          <w:p w14:paraId="5A8AA429" w14:textId="77777777" w:rsidR="00503D23" w:rsidRDefault="00503D23" w:rsidP="00503D23">
            <w:pPr>
              <w:pStyle w:val="Listaszerbekezds"/>
              <w:numPr>
                <w:ilvl w:val="1"/>
                <w:numId w:val="5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6918C1">
              <w:rPr>
                <w:sz w:val="20"/>
                <w:szCs w:val="20"/>
              </w:rPr>
              <w:t xml:space="preserve">A jelen megállapodásban nem szabályozott kérdések tekintetében a Polgári Törvénykönyvről szóló 2013. évi V. törvény rendelkezései, a hatályos magyar jogszabályok és a </w:t>
            </w:r>
            <w:r w:rsidRPr="006918C1">
              <w:rPr>
                <w:rStyle w:val="Finomkiemels"/>
                <w:sz w:val="18"/>
                <w:szCs w:val="18"/>
              </w:rPr>
              <w:t>TÜ</w:t>
            </w:r>
            <w:r w:rsidRPr="006918C1">
              <w:rPr>
                <w:sz w:val="20"/>
                <w:szCs w:val="20"/>
              </w:rPr>
              <w:t xml:space="preserve"> rendelkezései az irányadók.</w:t>
            </w:r>
          </w:p>
          <w:p w14:paraId="13C89F40" w14:textId="77777777" w:rsidR="00503D23" w:rsidRPr="006918C1" w:rsidRDefault="00503D23" w:rsidP="00503D23">
            <w:pPr>
              <w:pStyle w:val="Listaszerbekezds"/>
              <w:numPr>
                <w:ilvl w:val="1"/>
                <w:numId w:val="5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6918C1">
              <w:rPr>
                <w:sz w:val="20"/>
                <w:szCs w:val="20"/>
              </w:rPr>
              <w:t>Jelen megállapodás 3 (azaz három) egymással szó szerint egyező eredeti példányban készült</w:t>
            </w:r>
            <w:r>
              <w:rPr>
                <w:sz w:val="20"/>
                <w:szCs w:val="20"/>
              </w:rPr>
              <w:t xml:space="preserve">, </w:t>
            </w:r>
            <w:r w:rsidRPr="006918C1">
              <w:rPr>
                <w:sz w:val="20"/>
                <w:szCs w:val="20"/>
              </w:rPr>
              <w:t xml:space="preserve">melyből 2 (azaz kettő) példány a </w:t>
            </w:r>
            <w:r w:rsidRPr="006918C1">
              <w:rPr>
                <w:rStyle w:val="Finomkiemels"/>
                <w:sz w:val="18"/>
                <w:szCs w:val="18"/>
              </w:rPr>
              <w:t>Társaság</w:t>
            </w:r>
            <w:r w:rsidRPr="006918C1">
              <w:rPr>
                <w:sz w:val="20"/>
                <w:szCs w:val="20"/>
              </w:rPr>
              <w:t xml:space="preserve">ot és 1 (azaz egy) példány a </w:t>
            </w:r>
            <w:r w:rsidRPr="006918C1">
              <w:rPr>
                <w:rStyle w:val="Finomkiemels"/>
                <w:sz w:val="18"/>
                <w:szCs w:val="18"/>
              </w:rPr>
              <w:t>Hallgató</w:t>
            </w:r>
            <w:r w:rsidRPr="006918C1">
              <w:rPr>
                <w:sz w:val="20"/>
                <w:szCs w:val="20"/>
              </w:rPr>
              <w:t>t illeti meg.</w:t>
            </w:r>
          </w:p>
        </w:tc>
      </w:tr>
      <w:tr w:rsidR="00503D23" w:rsidRPr="00E24736" w14:paraId="53774B22" w14:textId="77777777" w:rsidTr="00FD680C">
        <w:trPr>
          <w:trHeight w:val="709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08D7A23A" w14:textId="77777777" w:rsidR="00503D23" w:rsidRPr="006B2F2E" w:rsidRDefault="00503D23" w:rsidP="00FD680C">
            <w:pPr>
              <w:spacing w:before="0" w:after="60"/>
              <w:rPr>
                <w:b/>
                <w:bCs/>
                <w:sz w:val="20"/>
                <w:szCs w:val="20"/>
              </w:rPr>
            </w:pPr>
            <w:r w:rsidRPr="006B2F2E">
              <w:rPr>
                <w:rStyle w:val="Finomkiemels"/>
                <w:sz w:val="18"/>
                <w:szCs w:val="18"/>
              </w:rPr>
              <w:t>Felek</w:t>
            </w:r>
            <w:r w:rsidRPr="006B2F2E">
              <w:rPr>
                <w:sz w:val="20"/>
                <w:szCs w:val="20"/>
              </w:rPr>
              <w:t xml:space="preserve"> jelen szerződést, mint akaratukkal mindenben megegyezőt, jóváhagyólag és saját kezűleg írták alá.</w:t>
            </w:r>
          </w:p>
        </w:tc>
      </w:tr>
      <w:tr w:rsidR="00503D23" w:rsidRPr="00E24736" w14:paraId="2C4B826E" w14:textId="77777777" w:rsidTr="00FD680C">
        <w:trPr>
          <w:trHeight w:val="567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228A3CCE" w14:textId="77777777" w:rsidR="00503D23" w:rsidRPr="00E24736" w:rsidRDefault="00503D23" w:rsidP="00FD680C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Kelt: ……… </w:t>
            </w:r>
            <w:r w:rsidRPr="00624EE9">
              <w:rPr>
                <w:i/>
                <w:iCs/>
                <w:sz w:val="16"/>
                <w:szCs w:val="16"/>
              </w:rPr>
              <w:t>(hely)</w:t>
            </w:r>
            <w:r>
              <w:rPr>
                <w:sz w:val="20"/>
                <w:szCs w:val="20"/>
              </w:rPr>
              <w:t xml:space="preserve">, ……… </w:t>
            </w:r>
            <w:r w:rsidRPr="00624EE9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503D23" w:rsidRPr="00624EE9" w14:paraId="38720882" w14:textId="77777777" w:rsidTr="00FD680C">
        <w:trPr>
          <w:trHeight w:val="284"/>
          <w:jc w:val="center"/>
        </w:trPr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D77666" w14:textId="77777777" w:rsidR="00503D23" w:rsidRPr="00624EE9" w:rsidRDefault="00503D23" w:rsidP="00FD680C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608FC" w14:textId="77777777" w:rsidR="00503D23" w:rsidRPr="00624EE9" w:rsidRDefault="00503D23" w:rsidP="00FD680C">
            <w:pPr>
              <w:spacing w:before="0"/>
              <w:jc w:val="left"/>
              <w:rPr>
                <w:sz w:val="16"/>
                <w:szCs w:val="16"/>
              </w:rPr>
            </w:pPr>
            <w:r w:rsidRPr="00624EE9">
              <w:rPr>
                <w:sz w:val="16"/>
                <w:szCs w:val="16"/>
              </w:rPr>
              <w:t>P.H.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394E5" w14:textId="77777777" w:rsidR="00503D23" w:rsidRPr="00624EE9" w:rsidRDefault="00503D23" w:rsidP="00FD680C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3FDDF" w14:textId="77777777" w:rsidR="00503D23" w:rsidRPr="00624EE9" w:rsidRDefault="00503D23" w:rsidP="00FD680C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center"/>
          </w:tcPr>
          <w:p w14:paraId="734EFDF8" w14:textId="77777777" w:rsidR="00503D23" w:rsidRPr="00624EE9" w:rsidRDefault="00503D23" w:rsidP="00FD680C">
            <w:pPr>
              <w:spacing w:before="0"/>
              <w:jc w:val="left"/>
              <w:rPr>
                <w:sz w:val="16"/>
                <w:szCs w:val="16"/>
              </w:rPr>
            </w:pPr>
          </w:p>
        </w:tc>
      </w:tr>
      <w:tr w:rsidR="00503D23" w:rsidRPr="00335C01" w14:paraId="4383B1DE" w14:textId="77777777" w:rsidTr="00FD680C">
        <w:trPr>
          <w:trHeight w:val="1134"/>
          <w:jc w:val="center"/>
        </w:trPr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</w:tcPr>
          <w:p w14:paraId="09BD2EFC" w14:textId="77777777" w:rsidR="00503D23" w:rsidRPr="00E24736" w:rsidRDefault="00503D23" w:rsidP="00FD680C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9C01F29" w14:textId="77777777" w:rsidR="00503D23" w:rsidRPr="007C4D1E" w:rsidRDefault="00503D23" w:rsidP="00FD680C">
            <w:pPr>
              <w:spacing w:before="0"/>
              <w:jc w:val="center"/>
              <w:rPr>
                <w:rStyle w:val="Finomkiemels"/>
                <w:sz w:val="18"/>
                <w:szCs w:val="18"/>
              </w:rPr>
            </w:pPr>
            <w:r w:rsidRPr="007C4D1E">
              <w:rPr>
                <w:rStyle w:val="Finomkiemels"/>
                <w:sz w:val="18"/>
                <w:szCs w:val="18"/>
              </w:rPr>
              <w:t>Társaság</w:t>
            </w:r>
          </w:p>
          <w:p w14:paraId="1A7848C8" w14:textId="77777777" w:rsidR="00503D23" w:rsidRPr="00E24736" w:rsidRDefault="00503D23" w:rsidP="00FD680C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képviselője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38CCED1" w14:textId="77777777" w:rsidR="00503D23" w:rsidRPr="00E24736" w:rsidRDefault="00503D23" w:rsidP="00FD680C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BE6D735" w14:textId="77777777" w:rsidR="00503D23" w:rsidRPr="00335C01" w:rsidRDefault="00503D23" w:rsidP="00FD680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14:paraId="01DAD756" w14:textId="77777777" w:rsidR="00503D23" w:rsidRPr="00335C01" w:rsidRDefault="00503D23" w:rsidP="00FD680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03D23" w:rsidRPr="00335C01" w14:paraId="21B8A9CF" w14:textId="77777777" w:rsidTr="00FD680C">
        <w:trPr>
          <w:trHeight w:val="1134"/>
          <w:jc w:val="center"/>
        </w:trPr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</w:tcPr>
          <w:p w14:paraId="2E4B7143" w14:textId="77777777" w:rsidR="00503D23" w:rsidRPr="00E24736" w:rsidRDefault="00503D23" w:rsidP="00FD680C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44D921" w14:textId="77777777" w:rsidR="00503D23" w:rsidRPr="00E24736" w:rsidRDefault="00503D23" w:rsidP="00FD680C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külső konzulens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F4A8CE6" w14:textId="77777777" w:rsidR="00503D23" w:rsidRPr="00E24736" w:rsidRDefault="00503D23" w:rsidP="00FD680C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A0C1916" w14:textId="77777777" w:rsidR="00503D23" w:rsidRPr="00335C01" w:rsidRDefault="00503D23" w:rsidP="00FD680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hallgató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14:paraId="1D2B506A" w14:textId="77777777" w:rsidR="00503D23" w:rsidRPr="00335C01" w:rsidRDefault="00503D23" w:rsidP="00FD680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03D23" w:rsidRPr="00335C01" w14:paraId="22671D41" w14:textId="77777777" w:rsidTr="00FD680C">
        <w:trPr>
          <w:trHeight w:val="284"/>
          <w:jc w:val="center"/>
        </w:trPr>
        <w:tc>
          <w:tcPr>
            <w:tcW w:w="3398" w:type="dxa"/>
            <w:gridSpan w:val="3"/>
            <w:tcBorders>
              <w:top w:val="single" w:sz="4" w:space="0" w:color="auto"/>
              <w:right w:val="nil"/>
            </w:tcBorders>
          </w:tcPr>
          <w:p w14:paraId="44571FA0" w14:textId="77777777" w:rsidR="00503D23" w:rsidRPr="004E0EFA" w:rsidRDefault="00503D23" w:rsidP="00FD680C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D650428" w14:textId="77777777" w:rsidR="00503D23" w:rsidRPr="00572FAF" w:rsidRDefault="00503D23" w:rsidP="00FD680C">
            <w:pPr>
              <w:spacing w:befor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</w:t>
            </w:r>
            <w:r w:rsidRPr="00572FAF">
              <w:rPr>
                <w:i/>
                <w:iCs/>
                <w:sz w:val="16"/>
                <w:szCs w:val="16"/>
              </w:rPr>
              <w:t xml:space="preserve"> / </w:t>
            </w:r>
            <w:r>
              <w:rPr>
                <w:i/>
                <w:iCs/>
                <w:sz w:val="16"/>
                <w:szCs w:val="16"/>
              </w:rPr>
              <w:t>2</w:t>
            </w:r>
            <w:r w:rsidRPr="00572FAF">
              <w:rPr>
                <w:i/>
                <w:iCs/>
                <w:sz w:val="16"/>
                <w:szCs w:val="16"/>
              </w:rPr>
              <w:t>. oldal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</w:tcBorders>
          </w:tcPr>
          <w:p w14:paraId="075D53DE" w14:textId="77777777" w:rsidR="00503D23" w:rsidRPr="004E0EFA" w:rsidRDefault="00503D23" w:rsidP="00FD680C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14:paraId="68DA0387" w14:textId="77777777" w:rsidR="00503D23" w:rsidRDefault="00503D23" w:rsidP="00503D23">
      <w:pPr>
        <w:pStyle w:val="Cmsor3"/>
      </w:pPr>
      <w:bookmarkStart w:id="1" w:name="_Titoktartási_nyilatkozat_1"/>
      <w:bookmarkEnd w:id="1"/>
    </w:p>
    <w:p w14:paraId="2888A22B" w14:textId="77777777" w:rsidR="0043671E" w:rsidRDefault="0043671E"/>
    <w:sectPr w:rsidR="0043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664"/>
    <w:multiLevelType w:val="multilevel"/>
    <w:tmpl w:val="78365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033A15"/>
    <w:multiLevelType w:val="multilevel"/>
    <w:tmpl w:val="523071D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45063F80"/>
    <w:multiLevelType w:val="multilevel"/>
    <w:tmpl w:val="2076B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4B73D1"/>
    <w:multiLevelType w:val="multilevel"/>
    <w:tmpl w:val="E61072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72A9129A"/>
    <w:multiLevelType w:val="hybridMultilevel"/>
    <w:tmpl w:val="8214C648"/>
    <w:lvl w:ilvl="0" w:tplc="F454E572">
      <w:start w:val="1"/>
      <w:numFmt w:val="lowerLetter"/>
      <w:lvlText w:val="%1)"/>
      <w:lvlJc w:val="right"/>
      <w:pPr>
        <w:ind w:left="1146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568453">
    <w:abstractNumId w:val="3"/>
  </w:num>
  <w:num w:numId="2" w16cid:durableId="785152621">
    <w:abstractNumId w:val="0"/>
  </w:num>
  <w:num w:numId="3" w16cid:durableId="1917474253">
    <w:abstractNumId w:val="1"/>
  </w:num>
  <w:num w:numId="4" w16cid:durableId="1347171442">
    <w:abstractNumId w:val="4"/>
  </w:num>
  <w:num w:numId="5" w16cid:durableId="487746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23"/>
    <w:rsid w:val="00166713"/>
    <w:rsid w:val="0043671E"/>
    <w:rsid w:val="00446D1B"/>
    <w:rsid w:val="00503D23"/>
    <w:rsid w:val="008855C5"/>
    <w:rsid w:val="00892F07"/>
    <w:rsid w:val="009B72B5"/>
    <w:rsid w:val="00CD3474"/>
    <w:rsid w:val="00F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E16D7"/>
  <w15:chartTrackingRefBased/>
  <w15:docId w15:val="{7EDE25C9-8A35-4EA6-BF42-4A4C4583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3D23"/>
    <w:pPr>
      <w:spacing w:before="120" w:after="0" w:line="240" w:lineRule="auto"/>
      <w:jc w:val="both"/>
    </w:pPr>
    <w:rPr>
      <w:rFonts w:ascii="Arial" w:hAnsi="Arial" w:cstheme="minorHAnsi"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03D23"/>
    <w:pPr>
      <w:spacing w:before="48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03D23"/>
    <w:rPr>
      <w:rFonts w:ascii="Arial" w:eastAsiaTheme="majorEastAsia" w:hAnsi="Arial" w:cstheme="majorBidi"/>
      <w:b/>
      <w:sz w:val="24"/>
      <w:szCs w:val="24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503D23"/>
    <w:pPr>
      <w:spacing w:before="60"/>
      <w:ind w:left="720"/>
    </w:pPr>
  </w:style>
  <w:style w:type="character" w:styleId="Finomkiemels">
    <w:name w:val="Subtle Emphasis"/>
    <w:basedOn w:val="Bekezdsalapbettpusa"/>
    <w:uiPriority w:val="19"/>
    <w:qFormat/>
    <w:rsid w:val="00503D23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Helyrzszveg">
    <w:name w:val="Placeholder Text"/>
    <w:basedOn w:val="Bekezdsalapbettpusa"/>
    <w:uiPriority w:val="99"/>
    <w:semiHidden/>
    <w:rsid w:val="00503D23"/>
    <w:rPr>
      <w:color w:val="808080"/>
    </w:rPr>
  </w:style>
  <w:style w:type="table" w:styleId="Rcsostblzat">
    <w:name w:val="Table Grid"/>
    <w:basedOn w:val="Normltblzat"/>
    <w:uiPriority w:val="59"/>
    <w:rsid w:val="0050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503D23"/>
    <w:rPr>
      <w:rFonts w:ascii="Arial" w:hAnsi="Arial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8A2B71D58C4986BAA9AE3EEBBBFA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E565BF-E984-4EB8-93AB-0806AD84242A}"/>
      </w:docPartPr>
      <w:docPartBody>
        <w:p w:rsidR="00523387" w:rsidRDefault="00523387" w:rsidP="00523387">
          <w:pPr>
            <w:pStyle w:val="C68A2B71D58C4986BAA9AE3EEBBBFAA4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A72C5FCAF5E0441EB3AC1A9021416B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23EED9-11F5-4F65-8CE5-86457E8226AE}"/>
      </w:docPartPr>
      <w:docPartBody>
        <w:p w:rsidR="00523387" w:rsidRDefault="00523387" w:rsidP="00523387">
          <w:pPr>
            <w:pStyle w:val="A72C5FCAF5E0441EB3AC1A9021416BCD"/>
          </w:pPr>
          <w:r w:rsidRPr="00255FD2">
            <w:rPr>
              <w:rStyle w:val="Helyrzszveg"/>
              <w:i/>
              <w:iCs/>
              <w:sz w:val="20"/>
              <w:szCs w:val="20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87"/>
    <w:rsid w:val="00166713"/>
    <w:rsid w:val="0052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23387"/>
    <w:rPr>
      <w:color w:val="808080"/>
    </w:rPr>
  </w:style>
  <w:style w:type="paragraph" w:customStyle="1" w:styleId="C68A2B71D58C4986BAA9AE3EEBBBFAA4">
    <w:name w:val="C68A2B71D58C4986BAA9AE3EEBBBFAA4"/>
    <w:rsid w:val="00523387"/>
  </w:style>
  <w:style w:type="paragraph" w:customStyle="1" w:styleId="A72C5FCAF5E0441EB3AC1A9021416BCD">
    <w:name w:val="A72C5FCAF5E0441EB3AC1A9021416BCD"/>
    <w:rsid w:val="005233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4547</Characters>
  <Application>Microsoft Office Word</Application>
  <DocSecurity>0</DocSecurity>
  <Lines>378</Lines>
  <Paragraphs>153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Módné Takács Judit</dc:creator>
  <cp:keywords/>
  <dc:description/>
  <cp:lastModifiedBy>Módné Takács Judit</cp:lastModifiedBy>
  <cp:revision>2</cp:revision>
  <dcterms:created xsi:type="dcterms:W3CDTF">2023-10-10T08:05:00Z</dcterms:created>
  <dcterms:modified xsi:type="dcterms:W3CDTF">2024-09-27T11:24:00Z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5a986bfc-f7a7-48ce-89cd-ddb857e1caac</vt:lpwstr>
  </property>
</Properties>
</file>